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6E" w:rsidRDefault="00FE3395" w:rsidP="00FE3395">
      <w:r>
        <w:br w:type="textWrapping" w:clear="all"/>
      </w:r>
    </w:p>
    <w:p w:rsidR="00FE3395" w:rsidRDefault="00464F92" w:rsidP="00316673">
      <w:pPr>
        <w:pStyle w:val="Default"/>
        <w:rPr>
          <w:rFonts w:eastAsia="Arial Unicode MS" w:cs="Arial"/>
          <w:sz w:val="20"/>
          <w:szCs w:val="20"/>
          <w:u w:color="000000"/>
        </w:rPr>
      </w:pPr>
      <w:r>
        <w:rPr>
          <w:rFonts w:eastAsia="Arial Unicode MS" w:cs="Arial"/>
          <w:sz w:val="20"/>
          <w:szCs w:val="20"/>
          <w:u w:color="000000"/>
        </w:rPr>
        <w:t>Contact</w:t>
      </w:r>
      <w:proofErr w:type="gramStart"/>
      <w:r>
        <w:rPr>
          <w:rFonts w:eastAsia="Arial Unicode MS" w:cs="Arial"/>
          <w:sz w:val="20"/>
          <w:szCs w:val="20"/>
          <w:u w:color="000000"/>
        </w:rPr>
        <w:t>:</w:t>
      </w:r>
      <w:proofErr w:type="gramEnd"/>
      <w:r>
        <w:rPr>
          <w:rFonts w:eastAsia="Arial Unicode MS" w:cs="Arial"/>
          <w:sz w:val="20"/>
          <w:szCs w:val="20"/>
          <w:u w:color="000000"/>
        </w:rPr>
        <w:br/>
        <w:t>Haley Sheram</w:t>
      </w:r>
    </w:p>
    <w:p w:rsidR="00464F92" w:rsidRDefault="00464F92" w:rsidP="00316673">
      <w:pPr>
        <w:pStyle w:val="Default"/>
        <w:rPr>
          <w:rFonts w:eastAsia="Arial Unicode MS" w:cs="Arial"/>
          <w:sz w:val="20"/>
          <w:szCs w:val="20"/>
          <w:u w:color="000000"/>
        </w:rPr>
      </w:pPr>
      <w:r>
        <w:rPr>
          <w:rFonts w:eastAsia="Arial Unicode MS" w:cs="Arial"/>
          <w:sz w:val="20"/>
          <w:szCs w:val="20"/>
          <w:u w:color="000000"/>
        </w:rPr>
        <w:t>BRAVE Public Relations</w:t>
      </w:r>
    </w:p>
    <w:p w:rsidR="00464F92" w:rsidRDefault="00464F92" w:rsidP="00316673">
      <w:pPr>
        <w:pStyle w:val="Default"/>
        <w:rPr>
          <w:rFonts w:eastAsia="Arial Unicode MS" w:cs="Arial"/>
          <w:sz w:val="20"/>
          <w:szCs w:val="20"/>
          <w:u w:color="000000"/>
        </w:rPr>
      </w:pPr>
      <w:r>
        <w:rPr>
          <w:rFonts w:eastAsia="Arial Unicode MS" w:cs="Arial"/>
          <w:sz w:val="20"/>
          <w:szCs w:val="20"/>
          <w:u w:color="000000"/>
        </w:rPr>
        <w:t>404.233.3993</w:t>
      </w:r>
    </w:p>
    <w:p w:rsidR="00464F92" w:rsidRDefault="00E2559C" w:rsidP="00316673">
      <w:pPr>
        <w:pStyle w:val="Default"/>
        <w:rPr>
          <w:b/>
          <w:bCs/>
          <w:sz w:val="20"/>
          <w:szCs w:val="20"/>
          <w:u w:val="single"/>
        </w:rPr>
      </w:pPr>
      <w:hyperlink r:id="rId9" w:history="1">
        <w:r w:rsidR="00464F92" w:rsidRPr="00A56710">
          <w:rPr>
            <w:rStyle w:val="Hyperlink"/>
            <w:rFonts w:eastAsia="Arial Unicode MS" w:cs="Arial"/>
            <w:sz w:val="20"/>
            <w:szCs w:val="20"/>
            <w:u w:color="000000"/>
          </w:rPr>
          <w:t>hsheram@bravepublicrelations.com</w:t>
        </w:r>
      </w:hyperlink>
      <w:r w:rsidR="00464F92">
        <w:rPr>
          <w:rFonts w:eastAsia="Arial Unicode MS" w:cs="Arial"/>
          <w:sz w:val="20"/>
          <w:szCs w:val="20"/>
          <w:u w:color="000000"/>
        </w:rPr>
        <w:t xml:space="preserve"> </w:t>
      </w:r>
    </w:p>
    <w:p w:rsidR="00DE3C84" w:rsidRDefault="00DE3C84" w:rsidP="00DE3C84">
      <w:pPr>
        <w:pStyle w:val="Default"/>
        <w:jc w:val="center"/>
        <w:rPr>
          <w:b/>
          <w:bCs/>
          <w:sz w:val="20"/>
          <w:szCs w:val="20"/>
          <w:u w:val="single"/>
        </w:rPr>
      </w:pPr>
    </w:p>
    <w:p w:rsidR="00944992" w:rsidRPr="009F6A00" w:rsidRDefault="00944992" w:rsidP="00944992">
      <w:pPr>
        <w:contextualSpacing/>
        <w:jc w:val="center"/>
        <w:rPr>
          <w:rFonts w:asciiTheme="minorHAnsi" w:hAnsiTheme="minorHAnsi"/>
          <w:b/>
          <w:sz w:val="36"/>
          <w:szCs w:val="36"/>
        </w:rPr>
      </w:pPr>
      <w:r w:rsidRPr="009F6A00">
        <w:rPr>
          <w:rFonts w:asciiTheme="minorHAnsi" w:hAnsiTheme="minorHAnsi"/>
          <w:b/>
          <w:sz w:val="36"/>
          <w:szCs w:val="36"/>
        </w:rPr>
        <w:t>BROADWAY'S TONY AWARD®-WINNING BEST MUSICAL</w:t>
      </w:r>
    </w:p>
    <w:p w:rsidR="00944992" w:rsidRPr="009F6A00" w:rsidRDefault="00944992" w:rsidP="00944992">
      <w:pPr>
        <w:jc w:val="center"/>
        <w:rPr>
          <w:rFonts w:asciiTheme="minorHAnsi" w:hAnsiTheme="minorHAnsi"/>
          <w:b/>
          <w:i/>
          <w:sz w:val="36"/>
          <w:szCs w:val="36"/>
        </w:rPr>
      </w:pPr>
      <w:r w:rsidRPr="009F6A00">
        <w:rPr>
          <w:rFonts w:asciiTheme="minorHAnsi" w:hAnsiTheme="minorHAnsi"/>
          <w:b/>
          <w:i/>
          <w:sz w:val="36"/>
          <w:szCs w:val="36"/>
        </w:rPr>
        <w:t xml:space="preserve">A GENTLEMAN’S GUIDE TO LOVE &amp; MURDER </w:t>
      </w:r>
    </w:p>
    <w:p w:rsidR="00591E50" w:rsidRDefault="00591E50" w:rsidP="00944992">
      <w:pPr>
        <w:jc w:val="center"/>
        <w:rPr>
          <w:rFonts w:asciiTheme="minorHAnsi" w:hAnsiTheme="minorHAnsi"/>
          <w:b/>
          <w:sz w:val="28"/>
          <w:szCs w:val="28"/>
        </w:rPr>
      </w:pPr>
    </w:p>
    <w:p w:rsidR="00944992" w:rsidRPr="00F63158" w:rsidRDefault="00464F92" w:rsidP="00944992">
      <w:pPr>
        <w:jc w:val="center"/>
        <w:rPr>
          <w:rFonts w:asciiTheme="minorHAnsi" w:hAnsiTheme="minorHAnsi"/>
          <w:b/>
          <w:sz w:val="26"/>
          <w:szCs w:val="26"/>
        </w:rPr>
      </w:pPr>
      <w:r>
        <w:rPr>
          <w:rFonts w:asciiTheme="minorHAnsi" w:hAnsiTheme="minorHAnsi"/>
          <w:b/>
          <w:sz w:val="26"/>
          <w:szCs w:val="26"/>
        </w:rPr>
        <w:t xml:space="preserve">ATLANTA’S </w:t>
      </w:r>
      <w:r w:rsidR="00316673" w:rsidRPr="00316673">
        <w:rPr>
          <w:rFonts w:asciiTheme="minorHAnsi" w:hAnsiTheme="minorHAnsi"/>
          <w:b/>
          <w:sz w:val="26"/>
          <w:szCs w:val="26"/>
        </w:rPr>
        <w:t xml:space="preserve">PREMIERE ENGAGEMENT COMES TO </w:t>
      </w:r>
      <w:r>
        <w:rPr>
          <w:rFonts w:asciiTheme="minorHAnsi" w:hAnsiTheme="minorHAnsi"/>
          <w:b/>
          <w:sz w:val="26"/>
          <w:szCs w:val="26"/>
        </w:rPr>
        <w:t>THE FOX THEATRE</w:t>
      </w:r>
      <w:r w:rsidR="00591E50">
        <w:rPr>
          <w:rFonts w:asciiTheme="minorHAnsi" w:hAnsiTheme="minorHAnsi"/>
          <w:b/>
          <w:sz w:val="26"/>
          <w:szCs w:val="26"/>
        </w:rPr>
        <w:t xml:space="preserve">, </w:t>
      </w:r>
      <w:r>
        <w:rPr>
          <w:rFonts w:asciiTheme="minorHAnsi" w:hAnsiTheme="minorHAnsi"/>
          <w:b/>
          <w:sz w:val="26"/>
          <w:szCs w:val="26"/>
        </w:rPr>
        <w:t>MARCH 13-18</w:t>
      </w:r>
    </w:p>
    <w:p w:rsidR="00944992" w:rsidRPr="00EE6632" w:rsidRDefault="00944992" w:rsidP="00944992">
      <w:pPr>
        <w:tabs>
          <w:tab w:val="left" w:pos="3180"/>
        </w:tabs>
        <w:rPr>
          <w:rFonts w:asciiTheme="minorHAnsi" w:hAnsiTheme="minorHAnsi"/>
          <w:sz w:val="20"/>
          <w:szCs w:val="20"/>
        </w:rPr>
      </w:pPr>
    </w:p>
    <w:p w:rsidR="00944992" w:rsidRPr="00C22B42" w:rsidRDefault="00591E50" w:rsidP="00944992">
      <w:pPr>
        <w:rPr>
          <w:rFonts w:asciiTheme="minorHAnsi" w:eastAsia="Cambria" w:hAnsiTheme="minorHAnsi" w:cs="Cambria"/>
          <w:sz w:val="22"/>
        </w:rPr>
      </w:pPr>
      <w:r w:rsidRPr="00591E50">
        <w:rPr>
          <w:rFonts w:asciiTheme="minorHAnsi" w:eastAsia="Cambria" w:hAnsiTheme="minorHAnsi" w:cs="Cambria"/>
          <w:b/>
          <w:sz w:val="22"/>
        </w:rPr>
        <w:t xml:space="preserve">ATLANTA (February </w:t>
      </w:r>
      <w:r w:rsidR="00024A9C">
        <w:rPr>
          <w:rFonts w:asciiTheme="minorHAnsi" w:eastAsia="Cambria" w:hAnsiTheme="minorHAnsi" w:cs="Cambria"/>
          <w:b/>
          <w:sz w:val="22"/>
        </w:rPr>
        <w:t>27</w:t>
      </w:r>
      <w:r w:rsidRPr="00591E50">
        <w:rPr>
          <w:rFonts w:asciiTheme="minorHAnsi" w:eastAsia="Cambria" w:hAnsiTheme="minorHAnsi" w:cs="Cambria"/>
          <w:b/>
          <w:sz w:val="22"/>
        </w:rPr>
        <w:t>, 2018) –</w:t>
      </w:r>
      <w:r>
        <w:rPr>
          <w:rFonts w:asciiTheme="minorHAnsi" w:eastAsia="Cambria" w:hAnsiTheme="minorHAnsi" w:cs="Cambria"/>
          <w:sz w:val="22"/>
        </w:rPr>
        <w:t xml:space="preserve"> </w:t>
      </w:r>
      <w:r w:rsidR="00BD006F" w:rsidRPr="005051D6">
        <w:rPr>
          <w:rFonts w:asciiTheme="minorHAnsi" w:eastAsia="Cambria" w:hAnsiTheme="minorHAnsi" w:cs="Cambria"/>
          <w:sz w:val="22"/>
        </w:rPr>
        <w:t xml:space="preserve">The 2017-2018 National Tour of the Tony Award winner for Best Musical, </w:t>
      </w:r>
      <w:r w:rsidR="00BD006F" w:rsidRPr="005051D6">
        <w:rPr>
          <w:rFonts w:asciiTheme="minorHAnsi" w:eastAsia="Cambria" w:hAnsiTheme="minorHAnsi" w:cs="Cambria"/>
          <w:b/>
          <w:i/>
          <w:sz w:val="22"/>
        </w:rPr>
        <w:t>A Gentleman’s Guide to Love &amp; Murder</w:t>
      </w:r>
      <w:r w:rsidR="00BD006F">
        <w:rPr>
          <w:rFonts w:asciiTheme="minorHAnsi" w:eastAsia="Cambria" w:hAnsiTheme="minorHAnsi" w:cs="Cambria"/>
          <w:sz w:val="22"/>
        </w:rPr>
        <w:t>, p</w:t>
      </w:r>
      <w:r w:rsidR="00BD006F" w:rsidRPr="005051D6">
        <w:rPr>
          <w:rFonts w:asciiTheme="minorHAnsi" w:eastAsia="Cambria" w:hAnsiTheme="minorHAnsi" w:cs="Cambria"/>
          <w:sz w:val="22"/>
        </w:rPr>
        <w:t xml:space="preserve">roduced by </w:t>
      </w:r>
      <w:proofErr w:type="spellStart"/>
      <w:r w:rsidR="00BD006F" w:rsidRPr="005051D6">
        <w:rPr>
          <w:rFonts w:asciiTheme="minorHAnsi" w:eastAsia="Cambria" w:hAnsiTheme="minorHAnsi" w:cs="Cambria"/>
          <w:sz w:val="22"/>
        </w:rPr>
        <w:t>NETworks</w:t>
      </w:r>
      <w:proofErr w:type="spellEnd"/>
      <w:r w:rsidR="00BD006F" w:rsidRPr="005051D6">
        <w:rPr>
          <w:rFonts w:asciiTheme="minorHAnsi" w:eastAsia="Cambria" w:hAnsiTheme="minorHAnsi" w:cs="Cambria"/>
          <w:sz w:val="22"/>
        </w:rPr>
        <w:t xml:space="preserve"> Presentations, announced today full casting </w:t>
      </w:r>
      <w:r w:rsidR="00464F92">
        <w:rPr>
          <w:rFonts w:asciiTheme="minorHAnsi" w:eastAsia="Cambria" w:hAnsiTheme="minorHAnsi" w:cs="Cambria"/>
          <w:sz w:val="22"/>
        </w:rPr>
        <w:t xml:space="preserve">for the premiere Atlanta </w:t>
      </w:r>
      <w:r w:rsidR="00316673">
        <w:rPr>
          <w:rFonts w:asciiTheme="minorHAnsi" w:eastAsia="Cambria" w:hAnsiTheme="minorHAnsi" w:cs="Cambria"/>
          <w:sz w:val="22"/>
        </w:rPr>
        <w:t xml:space="preserve">engagement at </w:t>
      </w:r>
      <w:r w:rsidR="00464F92">
        <w:rPr>
          <w:rFonts w:asciiTheme="minorHAnsi" w:eastAsia="Cambria" w:hAnsiTheme="minorHAnsi" w:cs="Cambria"/>
          <w:sz w:val="22"/>
        </w:rPr>
        <w:t xml:space="preserve">the </w:t>
      </w:r>
      <w:r w:rsidR="00464F92" w:rsidRPr="00A73DD7">
        <w:rPr>
          <w:rFonts w:asciiTheme="minorHAnsi" w:eastAsia="Cambria" w:hAnsiTheme="minorHAnsi" w:cs="Cambria"/>
          <w:b/>
          <w:sz w:val="22"/>
        </w:rPr>
        <w:t>Fox Theatre</w:t>
      </w:r>
      <w:r w:rsidR="00464F92">
        <w:rPr>
          <w:rFonts w:asciiTheme="minorHAnsi" w:eastAsia="Cambria" w:hAnsiTheme="minorHAnsi" w:cs="Cambria"/>
          <w:sz w:val="22"/>
        </w:rPr>
        <w:t>.</w:t>
      </w:r>
      <w:r w:rsidR="00944992" w:rsidRPr="00C22B42">
        <w:rPr>
          <w:rFonts w:asciiTheme="minorHAnsi" w:eastAsia="Cambria" w:hAnsiTheme="minorHAnsi" w:cs="Cambria"/>
          <w:sz w:val="22"/>
        </w:rPr>
        <w:t xml:space="preserve"> </w:t>
      </w:r>
      <w:r w:rsidR="00FD53C1" w:rsidRPr="00C22B42">
        <w:rPr>
          <w:rFonts w:asciiTheme="minorHAnsi" w:eastAsia="Cambria" w:hAnsiTheme="minorHAnsi" w:cs="Cambria"/>
          <w:b/>
          <w:sz w:val="22"/>
        </w:rPr>
        <w:t>James Taylor Odom</w:t>
      </w:r>
      <w:r w:rsidR="00464F92" w:rsidRPr="00464F92">
        <w:rPr>
          <w:rFonts w:asciiTheme="minorHAnsi" w:eastAsia="Cambria" w:hAnsiTheme="minorHAnsi" w:cs="Cambria"/>
          <w:sz w:val="22"/>
        </w:rPr>
        <w:t>, a native of Lawrenceville, Georgia,</w:t>
      </w:r>
      <w:r w:rsidR="00FD53C1" w:rsidRPr="00C22B42">
        <w:rPr>
          <w:rFonts w:asciiTheme="minorHAnsi" w:eastAsia="Cambria" w:hAnsiTheme="minorHAnsi" w:cs="Cambria"/>
          <w:b/>
          <w:sz w:val="22"/>
        </w:rPr>
        <w:t xml:space="preserve"> </w:t>
      </w:r>
      <w:r w:rsidR="00FD53C1" w:rsidRPr="00C22B42">
        <w:rPr>
          <w:rFonts w:asciiTheme="minorHAnsi" w:eastAsia="Cambria" w:hAnsiTheme="minorHAnsi" w:cs="Cambria"/>
          <w:sz w:val="22"/>
        </w:rPr>
        <w:t xml:space="preserve">will play the role of the eight </w:t>
      </w:r>
      <w:proofErr w:type="spellStart"/>
      <w:r w:rsidR="00FD53C1" w:rsidRPr="00C22B42">
        <w:rPr>
          <w:rFonts w:asciiTheme="minorHAnsi" w:eastAsia="Cambria" w:hAnsiTheme="minorHAnsi" w:cs="Cambria"/>
          <w:sz w:val="22"/>
        </w:rPr>
        <w:t>D’Ysquith</w:t>
      </w:r>
      <w:proofErr w:type="spellEnd"/>
      <w:r w:rsidR="00FD53C1" w:rsidRPr="00C22B42">
        <w:rPr>
          <w:rFonts w:asciiTheme="minorHAnsi" w:eastAsia="Cambria" w:hAnsiTheme="minorHAnsi" w:cs="Cambria"/>
          <w:sz w:val="22"/>
        </w:rPr>
        <w:t xml:space="preserve"> heirs and </w:t>
      </w:r>
      <w:r w:rsidR="00FD53C1" w:rsidRPr="00C22B42">
        <w:rPr>
          <w:rFonts w:asciiTheme="minorHAnsi" w:eastAsia="Cambria" w:hAnsiTheme="minorHAnsi" w:cs="Cambria"/>
          <w:b/>
          <w:sz w:val="22"/>
        </w:rPr>
        <w:t xml:space="preserve">Blake Price </w:t>
      </w:r>
      <w:r w:rsidR="00FD53C1" w:rsidRPr="00C22B42">
        <w:rPr>
          <w:rFonts w:asciiTheme="minorHAnsi" w:eastAsia="Cambria" w:hAnsiTheme="minorHAnsi" w:cs="Cambria"/>
          <w:sz w:val="22"/>
        </w:rPr>
        <w:t xml:space="preserve">will portray the role of Monty Navarro. </w:t>
      </w:r>
    </w:p>
    <w:p w:rsidR="00FD53C1" w:rsidRPr="00C22B42" w:rsidRDefault="00FD53C1" w:rsidP="00944992">
      <w:pPr>
        <w:rPr>
          <w:rFonts w:asciiTheme="minorHAnsi" w:eastAsia="Cambria" w:hAnsiTheme="minorHAnsi" w:cs="Cambria"/>
          <w:sz w:val="22"/>
        </w:rPr>
      </w:pPr>
    </w:p>
    <w:p w:rsidR="00FD53C1" w:rsidRDefault="00FD53C1" w:rsidP="00944992">
      <w:pPr>
        <w:rPr>
          <w:rFonts w:asciiTheme="minorHAnsi" w:eastAsia="Cambria" w:hAnsiTheme="minorHAnsi" w:cs="Cambria"/>
          <w:sz w:val="22"/>
        </w:rPr>
      </w:pPr>
      <w:r w:rsidRPr="00C22B42">
        <w:rPr>
          <w:rFonts w:asciiTheme="minorHAnsi" w:eastAsia="Cambria" w:hAnsiTheme="minorHAnsi" w:cs="Cambria"/>
          <w:b/>
          <w:i/>
          <w:sz w:val="22"/>
        </w:rPr>
        <w:t>A</w:t>
      </w:r>
      <w:r w:rsidRPr="00C22B42">
        <w:rPr>
          <w:rFonts w:asciiTheme="minorHAnsi" w:eastAsia="Cambria" w:hAnsiTheme="minorHAnsi" w:cs="Cambria"/>
          <w:sz w:val="22"/>
        </w:rPr>
        <w:t xml:space="preserve"> </w:t>
      </w:r>
      <w:r w:rsidRPr="00C22B42">
        <w:rPr>
          <w:rFonts w:asciiTheme="minorHAnsi" w:eastAsia="Cambria" w:hAnsiTheme="minorHAnsi" w:cs="Cambria"/>
          <w:b/>
          <w:i/>
          <w:sz w:val="22"/>
        </w:rPr>
        <w:t xml:space="preserve">Gentleman’s Guide </w:t>
      </w:r>
      <w:r w:rsidRPr="00C22B42">
        <w:rPr>
          <w:rFonts w:asciiTheme="minorHAnsi" w:eastAsia="Cambria" w:hAnsiTheme="minorHAnsi" w:cs="Cambria"/>
          <w:sz w:val="22"/>
        </w:rPr>
        <w:t xml:space="preserve">will also feature </w:t>
      </w:r>
      <w:r w:rsidRPr="00C22B42">
        <w:rPr>
          <w:rFonts w:asciiTheme="minorHAnsi" w:eastAsia="Cambria" w:hAnsiTheme="minorHAnsi" w:cs="Cambria"/>
          <w:b/>
          <w:sz w:val="22"/>
        </w:rPr>
        <w:t xml:space="preserve">Colleen McLaughlin </w:t>
      </w:r>
      <w:r w:rsidR="007619C5">
        <w:rPr>
          <w:rFonts w:asciiTheme="minorHAnsi" w:eastAsia="Cambria" w:hAnsiTheme="minorHAnsi" w:cs="Cambria"/>
          <w:sz w:val="22"/>
        </w:rPr>
        <w:t>(</w:t>
      </w:r>
      <w:proofErr w:type="spellStart"/>
      <w:r w:rsidR="007619C5">
        <w:rPr>
          <w:rFonts w:asciiTheme="minorHAnsi" w:eastAsia="Cambria" w:hAnsiTheme="minorHAnsi" w:cs="Cambria"/>
          <w:sz w:val="22"/>
        </w:rPr>
        <w:t>Sibella</w:t>
      </w:r>
      <w:proofErr w:type="spellEnd"/>
      <w:r w:rsidR="007619C5">
        <w:rPr>
          <w:rFonts w:asciiTheme="minorHAnsi" w:eastAsia="Cambria" w:hAnsiTheme="minorHAnsi" w:cs="Cambria"/>
          <w:sz w:val="22"/>
        </w:rPr>
        <w:t xml:space="preserve"> </w:t>
      </w:r>
      <w:proofErr w:type="spellStart"/>
      <w:r w:rsidR="007619C5">
        <w:rPr>
          <w:rFonts w:asciiTheme="minorHAnsi" w:eastAsia="Cambria" w:hAnsiTheme="minorHAnsi" w:cs="Cambria"/>
          <w:sz w:val="22"/>
        </w:rPr>
        <w:t>Hallward</w:t>
      </w:r>
      <w:proofErr w:type="spellEnd"/>
      <w:r w:rsidR="007619C5">
        <w:rPr>
          <w:rFonts w:asciiTheme="minorHAnsi" w:eastAsia="Cambria" w:hAnsiTheme="minorHAnsi" w:cs="Cambria"/>
          <w:sz w:val="22"/>
        </w:rPr>
        <w:t>) and</w:t>
      </w:r>
      <w:r w:rsidRPr="00C22B42">
        <w:rPr>
          <w:rFonts w:asciiTheme="minorHAnsi" w:eastAsia="Cambria" w:hAnsiTheme="minorHAnsi" w:cs="Cambria"/>
          <w:sz w:val="22"/>
        </w:rPr>
        <w:t xml:space="preserve"> </w:t>
      </w:r>
      <w:r w:rsidRPr="00C22B42">
        <w:rPr>
          <w:rFonts w:asciiTheme="minorHAnsi" w:eastAsia="Cambria" w:hAnsiTheme="minorHAnsi" w:cs="Cambria"/>
          <w:b/>
          <w:sz w:val="22"/>
        </w:rPr>
        <w:t xml:space="preserve">Erin McIntyre </w:t>
      </w:r>
      <w:r w:rsidRPr="00C22B42">
        <w:rPr>
          <w:rFonts w:asciiTheme="minorHAnsi" w:eastAsia="Cambria" w:hAnsiTheme="minorHAnsi" w:cs="Cambria"/>
          <w:sz w:val="22"/>
        </w:rPr>
        <w:t xml:space="preserve">(Phoebe </w:t>
      </w:r>
      <w:proofErr w:type="spellStart"/>
      <w:r w:rsidRPr="00C22B42">
        <w:rPr>
          <w:rFonts w:asciiTheme="minorHAnsi" w:eastAsia="Cambria" w:hAnsiTheme="minorHAnsi" w:cs="Cambria"/>
          <w:sz w:val="22"/>
        </w:rPr>
        <w:t>D’Ysquith</w:t>
      </w:r>
      <w:proofErr w:type="spellEnd"/>
      <w:r w:rsidRPr="00C22B42">
        <w:rPr>
          <w:rFonts w:asciiTheme="minorHAnsi" w:eastAsia="Cambria" w:hAnsiTheme="minorHAnsi" w:cs="Cambria"/>
          <w:sz w:val="22"/>
        </w:rPr>
        <w:t>)</w:t>
      </w:r>
      <w:r w:rsidR="007619C5">
        <w:rPr>
          <w:rFonts w:asciiTheme="minorHAnsi" w:eastAsia="Cambria" w:hAnsiTheme="minorHAnsi" w:cs="Cambria"/>
          <w:sz w:val="22"/>
        </w:rPr>
        <w:t xml:space="preserve">. </w:t>
      </w:r>
      <w:r w:rsidRPr="00C22B42">
        <w:rPr>
          <w:rFonts w:asciiTheme="minorHAnsi" w:eastAsia="Cambria" w:hAnsiTheme="minorHAnsi" w:cs="Cambria"/>
          <w:sz w:val="22"/>
        </w:rPr>
        <w:t xml:space="preserve">The tour also includes </w:t>
      </w:r>
      <w:r w:rsidR="0011549E">
        <w:rPr>
          <w:rFonts w:asciiTheme="minorHAnsi" w:eastAsia="Cambria" w:hAnsiTheme="minorHAnsi" w:cs="Cambria"/>
          <w:b/>
          <w:sz w:val="22"/>
        </w:rPr>
        <w:t xml:space="preserve">Timothy Aaron Cooper, Ashton Michael Corey, Mia Fitzgibbon, Colleen Gallagher, Briana </w:t>
      </w:r>
      <w:proofErr w:type="spellStart"/>
      <w:r w:rsidR="0011549E">
        <w:rPr>
          <w:rFonts w:asciiTheme="minorHAnsi" w:eastAsia="Cambria" w:hAnsiTheme="minorHAnsi" w:cs="Cambria"/>
          <w:b/>
          <w:sz w:val="22"/>
        </w:rPr>
        <w:t>Gantsweg</w:t>
      </w:r>
      <w:proofErr w:type="spellEnd"/>
      <w:r w:rsidR="0011549E">
        <w:rPr>
          <w:rFonts w:asciiTheme="minorHAnsi" w:eastAsia="Cambria" w:hAnsiTheme="minorHAnsi" w:cs="Cambria"/>
          <w:b/>
          <w:sz w:val="22"/>
        </w:rPr>
        <w:t>,</w:t>
      </w:r>
      <w:r w:rsidR="007619C5">
        <w:rPr>
          <w:rFonts w:asciiTheme="minorHAnsi" w:eastAsia="Cambria" w:hAnsiTheme="minorHAnsi" w:cs="Cambria"/>
          <w:b/>
          <w:sz w:val="22"/>
        </w:rPr>
        <w:t xml:space="preserve"> Kristen Kane</w:t>
      </w:r>
      <w:r w:rsidR="0011549E">
        <w:rPr>
          <w:rFonts w:asciiTheme="minorHAnsi" w:eastAsia="Cambria" w:hAnsiTheme="minorHAnsi" w:cs="Cambria"/>
          <w:b/>
          <w:sz w:val="22"/>
        </w:rPr>
        <w:t>,</w:t>
      </w:r>
      <w:r w:rsidR="000C1B6D">
        <w:rPr>
          <w:rFonts w:asciiTheme="minorHAnsi" w:eastAsia="Cambria" w:hAnsiTheme="minorHAnsi" w:cs="Cambria"/>
          <w:b/>
          <w:sz w:val="22"/>
        </w:rPr>
        <w:t xml:space="preserve"> Riley McFarland,</w:t>
      </w:r>
      <w:r w:rsidR="0011549E">
        <w:rPr>
          <w:rFonts w:asciiTheme="minorHAnsi" w:eastAsia="Cambria" w:hAnsiTheme="minorHAnsi" w:cs="Cambria"/>
          <w:b/>
          <w:sz w:val="22"/>
        </w:rPr>
        <w:t xml:space="preserve"> </w:t>
      </w:r>
      <w:proofErr w:type="spellStart"/>
      <w:r w:rsidR="0011549E">
        <w:rPr>
          <w:rFonts w:asciiTheme="minorHAnsi" w:eastAsia="Cambria" w:hAnsiTheme="minorHAnsi" w:cs="Cambria"/>
          <w:b/>
          <w:sz w:val="22"/>
        </w:rPr>
        <w:t>Conor</w:t>
      </w:r>
      <w:proofErr w:type="spellEnd"/>
      <w:r w:rsidR="0011549E">
        <w:rPr>
          <w:rFonts w:asciiTheme="minorHAnsi" w:eastAsia="Cambria" w:hAnsiTheme="minorHAnsi" w:cs="Cambria"/>
          <w:b/>
          <w:sz w:val="22"/>
        </w:rPr>
        <w:t xml:space="preserve"> McGiffin, Ryne </w:t>
      </w:r>
      <w:proofErr w:type="spellStart"/>
      <w:r w:rsidR="0011549E">
        <w:rPr>
          <w:rFonts w:asciiTheme="minorHAnsi" w:eastAsia="Cambria" w:hAnsiTheme="minorHAnsi" w:cs="Cambria"/>
          <w:b/>
          <w:sz w:val="22"/>
        </w:rPr>
        <w:t>Nardecchia</w:t>
      </w:r>
      <w:proofErr w:type="spellEnd"/>
      <w:r w:rsidR="0011549E">
        <w:rPr>
          <w:rFonts w:asciiTheme="minorHAnsi" w:eastAsia="Cambria" w:hAnsiTheme="minorHAnsi" w:cs="Cambria"/>
          <w:b/>
          <w:sz w:val="22"/>
        </w:rPr>
        <w:t xml:space="preserve"> </w:t>
      </w:r>
      <w:r w:rsidR="0011549E">
        <w:rPr>
          <w:rFonts w:asciiTheme="minorHAnsi" w:eastAsia="Cambria" w:hAnsiTheme="minorHAnsi" w:cs="Cambria"/>
          <w:sz w:val="22"/>
        </w:rPr>
        <w:t xml:space="preserve">and </w:t>
      </w:r>
      <w:r w:rsidR="0011549E">
        <w:rPr>
          <w:rFonts w:asciiTheme="minorHAnsi" w:eastAsia="Cambria" w:hAnsiTheme="minorHAnsi" w:cs="Cambria"/>
          <w:b/>
          <w:sz w:val="22"/>
        </w:rPr>
        <w:t>Rosie Webber</w:t>
      </w:r>
      <w:r w:rsidR="0011549E">
        <w:rPr>
          <w:rFonts w:asciiTheme="minorHAnsi" w:eastAsia="Cambria" w:hAnsiTheme="minorHAnsi" w:cs="Cambria"/>
          <w:sz w:val="22"/>
        </w:rPr>
        <w:t>.</w:t>
      </w:r>
    </w:p>
    <w:p w:rsidR="00316673" w:rsidRDefault="00316673" w:rsidP="00944992">
      <w:pPr>
        <w:rPr>
          <w:rFonts w:asciiTheme="minorHAnsi" w:eastAsia="Cambria" w:hAnsiTheme="minorHAnsi" w:cs="Cambria"/>
          <w:sz w:val="22"/>
        </w:rPr>
      </w:pPr>
    </w:p>
    <w:p w:rsidR="00464F92" w:rsidRPr="00160E2A" w:rsidRDefault="00464F92" w:rsidP="00464F92">
      <w:pPr>
        <w:pStyle w:val="NoSpacing"/>
      </w:pPr>
      <w:r w:rsidRPr="00160E2A">
        <w:t>Tickets start at $33.50 and are available by visiting FoxTheatre.org</w:t>
      </w:r>
      <w:r>
        <w:t xml:space="preserve"> </w:t>
      </w:r>
      <w:r w:rsidRPr="00160E2A">
        <w:t xml:space="preserve">by calling 1-855-285-8499 or visiting the Fox Theatre Box Office (660 Peachtree St NE, Atlanta, GA 30308). Group orders of 10 or more may be placed by calling 404-881-2000. Performance schedule, prices and cast are subject to change without notice. For more information, please visit </w:t>
      </w:r>
      <w:hyperlink r:id="rId10" w:history="1">
        <w:r>
          <w:rPr>
            <w:rStyle w:val="Hyperlink"/>
            <w:rFonts w:asciiTheme="minorHAnsi" w:eastAsiaTheme="minorHAnsi" w:hAnsiTheme="minorHAnsi" w:cstheme="minorBidi"/>
            <w:lang w:eastAsia="en-US"/>
          </w:rPr>
          <w:t>AGentlemansGuideBroadway.com</w:t>
        </w:r>
      </w:hyperlink>
      <w:r w:rsidRPr="00160E2A">
        <w:t xml:space="preserve"> or </w:t>
      </w:r>
      <w:hyperlink r:id="rId11" w:history="1">
        <w:r>
          <w:rPr>
            <w:rStyle w:val="Hyperlink"/>
            <w:rFonts w:asciiTheme="minorHAnsi" w:eastAsia="Times New Roman" w:hAnsiTheme="minorHAnsi" w:cstheme="minorHAnsi"/>
            <w:iCs/>
          </w:rPr>
          <w:t>BroadwayInAtlanta.com</w:t>
        </w:r>
      </w:hyperlink>
      <w:r w:rsidRPr="00160E2A">
        <w:t xml:space="preserve">. </w:t>
      </w:r>
      <w:r w:rsidRPr="00160E2A">
        <w:rPr>
          <w:b/>
        </w:rPr>
        <w:t>Ticket inventory is limited.</w:t>
      </w:r>
      <w:r w:rsidRPr="00160E2A">
        <w:t xml:space="preserve"> </w:t>
      </w:r>
    </w:p>
    <w:p w:rsidR="00464F92" w:rsidRDefault="00464F92" w:rsidP="00464F92">
      <w:pPr>
        <w:pStyle w:val="NoSpacing"/>
      </w:pPr>
    </w:p>
    <w:p w:rsidR="00464F92" w:rsidRDefault="00464F92" w:rsidP="00464F92">
      <w:pPr>
        <w:pStyle w:val="NoSpacing"/>
      </w:pPr>
      <w:r w:rsidRPr="003F21B1">
        <w:rPr>
          <w:b/>
          <w:i/>
        </w:rPr>
        <w:t>Gentleman’s Guide</w:t>
      </w:r>
      <w:r>
        <w:t xml:space="preserve"> will play at Atlanta’s </w:t>
      </w:r>
      <w:r w:rsidRPr="00126014">
        <w:rPr>
          <w:b/>
        </w:rPr>
        <w:t>Fox Theatre</w:t>
      </w:r>
      <w:r>
        <w:t xml:space="preserve"> March 13-18, 2018. The performance schedule is as follows:</w:t>
      </w:r>
      <w:r>
        <w:br/>
      </w:r>
    </w:p>
    <w:p w:rsidR="00464F92" w:rsidRDefault="00464F92" w:rsidP="00464F92">
      <w:pPr>
        <w:pStyle w:val="NoSpacing"/>
      </w:pPr>
      <w:proofErr w:type="gramStart"/>
      <w:r>
        <w:t>Tuesday-Thursday</w:t>
      </w:r>
      <w:r>
        <w:tab/>
      </w:r>
      <w:r>
        <w:tab/>
        <w:t>7:30 p.m.</w:t>
      </w:r>
      <w:proofErr w:type="gramEnd"/>
      <w:r>
        <w:t xml:space="preserve">  </w:t>
      </w:r>
    </w:p>
    <w:p w:rsidR="00464F92" w:rsidRDefault="00464F92" w:rsidP="00464F92">
      <w:pPr>
        <w:pStyle w:val="NoSpacing"/>
      </w:pPr>
      <w:proofErr w:type="gramStart"/>
      <w:r>
        <w:t>Friday</w:t>
      </w:r>
      <w:r>
        <w:tab/>
      </w:r>
      <w:r>
        <w:tab/>
      </w:r>
      <w:r>
        <w:tab/>
      </w:r>
      <w:r>
        <w:tab/>
        <w:t>8 p.m.</w:t>
      </w:r>
      <w:proofErr w:type="gramEnd"/>
    </w:p>
    <w:p w:rsidR="00464F92" w:rsidRDefault="00464F92" w:rsidP="00464F92">
      <w:pPr>
        <w:pStyle w:val="NoSpacing"/>
      </w:pPr>
      <w:proofErr w:type="gramStart"/>
      <w:r>
        <w:t>Saturday</w:t>
      </w:r>
      <w:r>
        <w:tab/>
      </w:r>
      <w:r>
        <w:tab/>
      </w:r>
      <w:r>
        <w:tab/>
        <w:t>2 p.m., 8 p.m.</w:t>
      </w:r>
      <w:proofErr w:type="gramEnd"/>
    </w:p>
    <w:p w:rsidR="00464F92" w:rsidRPr="002F3BCB" w:rsidRDefault="00464F92" w:rsidP="00464F92">
      <w:pPr>
        <w:pStyle w:val="NoSpacing"/>
      </w:pPr>
      <w:proofErr w:type="gramStart"/>
      <w:r>
        <w:t xml:space="preserve">Sunday </w:t>
      </w:r>
      <w:r>
        <w:tab/>
      </w:r>
      <w:r>
        <w:tab/>
      </w:r>
      <w:r>
        <w:tab/>
      </w:r>
      <w:r>
        <w:tab/>
        <w:t>1 p.m., 6:30 p.m.</w:t>
      </w:r>
      <w:proofErr w:type="gramEnd"/>
    </w:p>
    <w:p w:rsidR="00944992" w:rsidRPr="00C22B42" w:rsidRDefault="00944992" w:rsidP="00944992">
      <w:pPr>
        <w:pStyle w:val="NoSpacing"/>
        <w:rPr>
          <w:lang w:eastAsia="en-US"/>
        </w:rPr>
      </w:pPr>
    </w:p>
    <w:p w:rsidR="00944992" w:rsidRPr="002F3BCB" w:rsidRDefault="00944992" w:rsidP="00944992">
      <w:pPr>
        <w:pStyle w:val="NoSpacing"/>
      </w:pPr>
      <w:r w:rsidRPr="00C22B42">
        <w:rPr>
          <w:b/>
          <w:i/>
        </w:rPr>
        <w:t>Gentleman’s Guide</w:t>
      </w:r>
      <w:r w:rsidRPr="00C22B42">
        <w:t xml:space="preserve"> tells the uproarious story of Monty Navarro, a distant heir to a family fortune who sets out to jump the line of succession, by any means necessary. All the while, he’s got to juggle his </w:t>
      </w:r>
      <w:r w:rsidRPr="00C22B42">
        <w:lastRenderedPageBreak/>
        <w:t>mistress (she’s after more</w:t>
      </w:r>
      <w:r w:rsidRPr="002F3BCB">
        <w:t xml:space="preserve"> than just love), his fiancée (she’s his cousin but who’s keeping track?), and the constant threat of landing behind bars! Of course, it will all be worth it if he can slay his way to his inheritance… and be done in time for tea. </w:t>
      </w:r>
    </w:p>
    <w:p w:rsidR="00944992" w:rsidRPr="002F3BCB" w:rsidRDefault="00944992" w:rsidP="00944992">
      <w:pPr>
        <w:pStyle w:val="NoSpacing"/>
        <w:rPr>
          <w:rFonts w:cs="Helvetica"/>
          <w:shd w:val="clear" w:color="auto" w:fill="FFFFFF"/>
          <w:lang w:eastAsia="en-US"/>
        </w:rPr>
      </w:pPr>
    </w:p>
    <w:p w:rsidR="00944992" w:rsidRPr="002F3BCB" w:rsidRDefault="00890D5C" w:rsidP="00944992">
      <w:pPr>
        <w:pStyle w:val="NoSpacing"/>
      </w:pPr>
      <w:r>
        <w:t>One of Broadway’s most celebrate</w:t>
      </w:r>
      <w:r w:rsidR="005E3C73">
        <w:t>d</w:t>
      </w:r>
      <w:r>
        <w:t xml:space="preserve"> musicals</w:t>
      </w:r>
      <w:r w:rsidR="00944992" w:rsidRPr="002F3BCB">
        <w:t xml:space="preserve">, </w:t>
      </w:r>
      <w:r w:rsidR="00944992" w:rsidRPr="002F3BCB">
        <w:rPr>
          <w:b/>
          <w:bCs/>
          <w:i/>
          <w:iCs/>
        </w:rPr>
        <w:t xml:space="preserve">Gentleman’s Guide </w:t>
      </w:r>
      <w:r w:rsidR="00944992">
        <w:t xml:space="preserve">received </w:t>
      </w:r>
      <w:r w:rsidR="00944992" w:rsidRPr="002F3BCB">
        <w:t xml:space="preserve">ten 2014 Tony® Award nominations, winning four awards: Best Musical, Direction of a Musical, Book of a Musical, and Best Costume Design. In addition, it won the Best Musical prizes from the Drama League, Drama Desk and Outer Critics Circle, and received a 2015 Grammy® Award nomination for Best Musical Show Album. </w:t>
      </w:r>
    </w:p>
    <w:p w:rsidR="00944992" w:rsidRPr="00EE6632" w:rsidRDefault="00944992" w:rsidP="00944992">
      <w:pPr>
        <w:pStyle w:val="NoSpacing"/>
        <w:rPr>
          <w:rFonts w:asciiTheme="minorHAnsi" w:eastAsiaTheme="minorHAnsi" w:hAnsiTheme="minorHAnsi" w:cstheme="minorBidi"/>
          <w:lang w:eastAsia="en-US"/>
        </w:rPr>
      </w:pPr>
    </w:p>
    <w:p w:rsidR="00F22886" w:rsidRPr="00F22886" w:rsidRDefault="00B4056D" w:rsidP="00F22886">
      <w:pPr>
        <w:rPr>
          <w:rFonts w:asciiTheme="minorHAnsi" w:hAnsiTheme="minorHAnsi"/>
          <w:b/>
          <w:bCs/>
          <w:sz w:val="22"/>
        </w:rPr>
      </w:pPr>
      <w:r w:rsidRPr="006B492A">
        <w:rPr>
          <w:rFonts w:asciiTheme="minorHAnsi" w:hAnsiTheme="minorHAnsi"/>
          <w:b/>
          <w:i/>
          <w:sz w:val="22"/>
        </w:rPr>
        <w:t>A Gentleman’s Guide to Love &amp; Murder</w:t>
      </w:r>
      <w:r w:rsidRPr="006B492A">
        <w:rPr>
          <w:rFonts w:asciiTheme="minorHAnsi" w:hAnsiTheme="minorHAnsi"/>
          <w:sz w:val="22"/>
        </w:rPr>
        <w:t xml:space="preserve"> features a book and lyrics by </w:t>
      </w:r>
      <w:r w:rsidRPr="006B492A">
        <w:rPr>
          <w:rFonts w:asciiTheme="minorHAnsi" w:hAnsiTheme="minorHAnsi"/>
          <w:b/>
          <w:sz w:val="22"/>
        </w:rPr>
        <w:t>Robert L. Freedman</w:t>
      </w:r>
      <w:r w:rsidRPr="006B492A">
        <w:rPr>
          <w:rFonts w:asciiTheme="minorHAnsi" w:hAnsiTheme="minorHAnsi"/>
          <w:sz w:val="22"/>
        </w:rPr>
        <w:t xml:space="preserve"> and music and lyrics by </w:t>
      </w:r>
      <w:r w:rsidRPr="006B492A">
        <w:rPr>
          <w:rFonts w:asciiTheme="minorHAnsi" w:hAnsiTheme="minorHAnsi"/>
          <w:b/>
          <w:sz w:val="22"/>
        </w:rPr>
        <w:t>Steven Lutvak</w:t>
      </w:r>
      <w:r w:rsidRPr="006B492A">
        <w:rPr>
          <w:rFonts w:asciiTheme="minorHAnsi" w:hAnsiTheme="minorHAnsi"/>
          <w:sz w:val="22"/>
        </w:rPr>
        <w:t xml:space="preserve">. </w:t>
      </w:r>
      <w:r w:rsidR="00F22886" w:rsidRPr="00F22886">
        <w:rPr>
          <w:rFonts w:asciiTheme="minorHAnsi" w:hAnsiTheme="minorHAnsi"/>
          <w:sz w:val="22"/>
        </w:rPr>
        <w:t>The creative team for this production includes direction</w:t>
      </w:r>
      <w:r w:rsidR="00890D5C">
        <w:rPr>
          <w:rFonts w:asciiTheme="minorHAnsi" w:hAnsiTheme="minorHAnsi"/>
          <w:sz w:val="22"/>
        </w:rPr>
        <w:t xml:space="preserve"> and choreography</w:t>
      </w:r>
      <w:r w:rsidR="00F22886" w:rsidRPr="00F22886">
        <w:rPr>
          <w:rFonts w:asciiTheme="minorHAnsi" w:hAnsiTheme="minorHAnsi"/>
          <w:sz w:val="22"/>
        </w:rPr>
        <w:t xml:space="preserve"> by </w:t>
      </w:r>
      <w:r w:rsidR="00F22886" w:rsidRPr="00F22886">
        <w:rPr>
          <w:rFonts w:asciiTheme="minorHAnsi" w:hAnsiTheme="minorHAnsi"/>
          <w:b/>
          <w:bCs/>
          <w:sz w:val="22"/>
        </w:rPr>
        <w:t>Peggy Hickey</w:t>
      </w:r>
      <w:r w:rsidR="00890D5C">
        <w:rPr>
          <w:rFonts w:asciiTheme="minorHAnsi" w:hAnsiTheme="minorHAnsi"/>
          <w:b/>
          <w:bCs/>
          <w:sz w:val="22"/>
        </w:rPr>
        <w:t xml:space="preserve"> </w:t>
      </w:r>
      <w:r w:rsidR="00890D5C">
        <w:rPr>
          <w:rFonts w:asciiTheme="minorHAnsi" w:hAnsiTheme="minorHAnsi"/>
          <w:bCs/>
          <w:sz w:val="22"/>
        </w:rPr>
        <w:t>(</w:t>
      </w:r>
      <w:r w:rsidR="00890D5C">
        <w:rPr>
          <w:rFonts w:asciiTheme="minorHAnsi" w:hAnsiTheme="minorHAnsi"/>
          <w:i/>
          <w:sz w:val="22"/>
        </w:rPr>
        <w:t>Anastasia</w:t>
      </w:r>
      <w:r w:rsidR="00890D5C">
        <w:rPr>
          <w:rFonts w:asciiTheme="minorHAnsi" w:hAnsiTheme="minorHAnsi"/>
          <w:sz w:val="22"/>
        </w:rPr>
        <w:t>)</w:t>
      </w:r>
      <w:r w:rsidR="0049422A">
        <w:rPr>
          <w:rFonts w:asciiTheme="minorHAnsi" w:hAnsiTheme="minorHAnsi"/>
          <w:sz w:val="22"/>
        </w:rPr>
        <w:t xml:space="preserve">, based on Broadway’s </w:t>
      </w:r>
      <w:r w:rsidR="00F22886" w:rsidRPr="00F22886">
        <w:rPr>
          <w:rFonts w:asciiTheme="minorHAnsi" w:hAnsiTheme="minorHAnsi"/>
          <w:sz w:val="22"/>
        </w:rPr>
        <w:t xml:space="preserve">original Tony Award-winning direction by </w:t>
      </w:r>
      <w:proofErr w:type="spellStart"/>
      <w:r w:rsidR="00F22886" w:rsidRPr="00F22886">
        <w:rPr>
          <w:rFonts w:asciiTheme="minorHAnsi" w:hAnsiTheme="minorHAnsi"/>
          <w:b/>
          <w:bCs/>
          <w:sz w:val="22"/>
        </w:rPr>
        <w:t>Darko</w:t>
      </w:r>
      <w:proofErr w:type="spellEnd"/>
      <w:r w:rsidR="00F22886" w:rsidRPr="00F22886">
        <w:rPr>
          <w:rFonts w:asciiTheme="minorHAnsi" w:hAnsiTheme="minorHAnsi"/>
          <w:b/>
          <w:bCs/>
          <w:sz w:val="22"/>
        </w:rPr>
        <w:t xml:space="preserve"> </w:t>
      </w:r>
      <w:proofErr w:type="spellStart"/>
      <w:r w:rsidR="00F22886" w:rsidRPr="00F22886">
        <w:rPr>
          <w:rFonts w:asciiTheme="minorHAnsi" w:hAnsiTheme="minorHAnsi"/>
          <w:b/>
          <w:bCs/>
          <w:sz w:val="22"/>
        </w:rPr>
        <w:t>Tresnjak</w:t>
      </w:r>
      <w:proofErr w:type="spellEnd"/>
      <w:r w:rsidR="0039720C">
        <w:rPr>
          <w:rFonts w:asciiTheme="minorHAnsi" w:hAnsiTheme="minorHAnsi"/>
          <w:b/>
          <w:bCs/>
          <w:sz w:val="22"/>
        </w:rPr>
        <w:t xml:space="preserve"> </w:t>
      </w:r>
      <w:r w:rsidR="0039720C">
        <w:rPr>
          <w:rFonts w:asciiTheme="minorHAnsi" w:hAnsiTheme="minorHAnsi"/>
          <w:bCs/>
          <w:sz w:val="22"/>
        </w:rPr>
        <w:t>(</w:t>
      </w:r>
      <w:r w:rsidR="0039720C">
        <w:rPr>
          <w:rFonts w:asciiTheme="minorHAnsi" w:hAnsiTheme="minorHAnsi"/>
          <w:bCs/>
          <w:i/>
          <w:sz w:val="22"/>
        </w:rPr>
        <w:t>Anastasia</w:t>
      </w:r>
      <w:r w:rsidR="0039720C">
        <w:rPr>
          <w:rFonts w:asciiTheme="minorHAnsi" w:hAnsiTheme="minorHAnsi"/>
          <w:bCs/>
          <w:sz w:val="22"/>
        </w:rPr>
        <w:t>)</w:t>
      </w:r>
      <w:r w:rsidR="00890D5C">
        <w:rPr>
          <w:rFonts w:asciiTheme="minorHAnsi" w:hAnsiTheme="minorHAnsi"/>
          <w:bCs/>
          <w:sz w:val="22"/>
        </w:rPr>
        <w:t xml:space="preserve"> and her own original choreography</w:t>
      </w:r>
      <w:r w:rsidR="00F22886" w:rsidRPr="00F22886">
        <w:rPr>
          <w:rFonts w:asciiTheme="minorHAnsi" w:hAnsiTheme="minorHAnsi"/>
          <w:b/>
          <w:bCs/>
          <w:sz w:val="22"/>
        </w:rPr>
        <w:t xml:space="preserve">. </w:t>
      </w:r>
      <w:r w:rsidR="00F22886" w:rsidRPr="00F22886">
        <w:rPr>
          <w:rFonts w:asciiTheme="minorHAnsi" w:hAnsiTheme="minorHAnsi"/>
          <w:sz w:val="22"/>
        </w:rPr>
        <w:t>The design</w:t>
      </w:r>
      <w:r w:rsidR="00541C40">
        <w:rPr>
          <w:rFonts w:asciiTheme="minorHAnsi" w:hAnsiTheme="minorHAnsi"/>
          <w:sz w:val="22"/>
        </w:rPr>
        <w:t xml:space="preserve"> and production team is comprised of two-time Tony Award nominee </w:t>
      </w:r>
      <w:r w:rsidR="00541C40">
        <w:rPr>
          <w:rFonts w:asciiTheme="minorHAnsi" w:hAnsiTheme="minorHAnsi"/>
          <w:b/>
          <w:bCs/>
          <w:sz w:val="22"/>
        </w:rPr>
        <w:t>Alexander Dodge</w:t>
      </w:r>
      <w:r w:rsidR="00541C40" w:rsidRPr="00541C40">
        <w:rPr>
          <w:rFonts w:asciiTheme="minorHAnsi" w:hAnsiTheme="minorHAnsi"/>
          <w:bCs/>
          <w:sz w:val="22"/>
        </w:rPr>
        <w:t>,</w:t>
      </w:r>
      <w:r w:rsidR="00541C40">
        <w:rPr>
          <w:rFonts w:asciiTheme="minorHAnsi" w:hAnsiTheme="minorHAnsi"/>
          <w:b/>
          <w:bCs/>
          <w:sz w:val="22"/>
        </w:rPr>
        <w:t xml:space="preserve"> </w:t>
      </w:r>
      <w:r w:rsidR="00890D5C">
        <w:rPr>
          <w:rFonts w:asciiTheme="minorHAnsi" w:hAnsiTheme="minorHAnsi"/>
          <w:sz w:val="22"/>
        </w:rPr>
        <w:t>scenic d</w:t>
      </w:r>
      <w:r w:rsidR="00541C40">
        <w:rPr>
          <w:rFonts w:asciiTheme="minorHAnsi" w:hAnsiTheme="minorHAnsi"/>
          <w:sz w:val="22"/>
        </w:rPr>
        <w:t>esign (</w:t>
      </w:r>
      <w:r w:rsidR="0090688E">
        <w:rPr>
          <w:rFonts w:asciiTheme="minorHAnsi" w:hAnsiTheme="minorHAnsi"/>
          <w:i/>
          <w:sz w:val="22"/>
        </w:rPr>
        <w:t>Anastasia</w:t>
      </w:r>
      <w:r w:rsidR="0090688E">
        <w:rPr>
          <w:rFonts w:asciiTheme="minorHAnsi" w:hAnsiTheme="minorHAnsi"/>
          <w:sz w:val="22"/>
        </w:rPr>
        <w:t xml:space="preserve">, </w:t>
      </w:r>
      <w:r w:rsidR="0090688E">
        <w:rPr>
          <w:rFonts w:asciiTheme="minorHAnsi" w:hAnsiTheme="minorHAnsi"/>
          <w:i/>
          <w:sz w:val="22"/>
        </w:rPr>
        <w:t>The Hunchback of Notre Dame</w:t>
      </w:r>
      <w:r w:rsidR="0090688E">
        <w:rPr>
          <w:rFonts w:asciiTheme="minorHAnsi" w:hAnsiTheme="minorHAnsi"/>
          <w:sz w:val="22"/>
        </w:rPr>
        <w:t>); Tony Award-winning</w:t>
      </w:r>
      <w:r w:rsidR="00F22886" w:rsidRPr="00F22886">
        <w:rPr>
          <w:rFonts w:asciiTheme="minorHAnsi" w:hAnsiTheme="minorHAnsi"/>
          <w:sz w:val="22"/>
        </w:rPr>
        <w:t xml:space="preserve"> </w:t>
      </w:r>
      <w:r w:rsidR="0090688E">
        <w:rPr>
          <w:rFonts w:asciiTheme="minorHAnsi" w:hAnsiTheme="minorHAnsi"/>
          <w:b/>
          <w:bCs/>
          <w:sz w:val="22"/>
        </w:rPr>
        <w:t xml:space="preserve">Linda </w:t>
      </w:r>
      <w:r w:rsidR="0090688E" w:rsidRPr="00F3179A">
        <w:rPr>
          <w:rFonts w:asciiTheme="minorHAnsi" w:hAnsiTheme="minorHAnsi"/>
          <w:b/>
          <w:bCs/>
          <w:sz w:val="22"/>
        </w:rPr>
        <w:t>Cho</w:t>
      </w:r>
      <w:r w:rsidR="0090688E">
        <w:rPr>
          <w:rFonts w:asciiTheme="minorHAnsi" w:hAnsiTheme="minorHAnsi"/>
          <w:bCs/>
          <w:sz w:val="22"/>
        </w:rPr>
        <w:t>, c</w:t>
      </w:r>
      <w:r w:rsidR="00F22886" w:rsidRPr="0090688E">
        <w:rPr>
          <w:rFonts w:asciiTheme="minorHAnsi" w:hAnsiTheme="minorHAnsi"/>
          <w:sz w:val="22"/>
        </w:rPr>
        <w:t>ostume</w:t>
      </w:r>
      <w:r w:rsidR="0090688E">
        <w:rPr>
          <w:rFonts w:asciiTheme="minorHAnsi" w:hAnsiTheme="minorHAnsi"/>
          <w:sz w:val="22"/>
        </w:rPr>
        <w:t xml:space="preserve"> d</w:t>
      </w:r>
      <w:r w:rsidR="00F22886" w:rsidRPr="00F22886">
        <w:rPr>
          <w:rFonts w:asciiTheme="minorHAnsi" w:hAnsiTheme="minorHAnsi"/>
          <w:sz w:val="22"/>
        </w:rPr>
        <w:t>esign</w:t>
      </w:r>
      <w:r w:rsidR="0090688E">
        <w:rPr>
          <w:rFonts w:asciiTheme="minorHAnsi" w:hAnsiTheme="minorHAnsi"/>
          <w:sz w:val="22"/>
        </w:rPr>
        <w:t xml:space="preserve"> (</w:t>
      </w:r>
      <w:r w:rsidR="0090688E">
        <w:rPr>
          <w:rFonts w:asciiTheme="minorHAnsi" w:hAnsiTheme="minorHAnsi"/>
          <w:i/>
          <w:sz w:val="22"/>
        </w:rPr>
        <w:t>Anastasia</w:t>
      </w:r>
      <w:r w:rsidR="00F3179A">
        <w:rPr>
          <w:rFonts w:asciiTheme="minorHAnsi" w:hAnsiTheme="minorHAnsi"/>
          <w:sz w:val="22"/>
        </w:rPr>
        <w:t>);</w:t>
      </w:r>
      <w:r w:rsidR="005E3C73">
        <w:rPr>
          <w:rFonts w:asciiTheme="minorHAnsi" w:hAnsiTheme="minorHAnsi"/>
          <w:sz w:val="22"/>
        </w:rPr>
        <w:t xml:space="preserve"> </w:t>
      </w:r>
      <w:r w:rsidR="005E3C73">
        <w:rPr>
          <w:rFonts w:asciiTheme="minorHAnsi" w:hAnsiTheme="minorHAnsi"/>
          <w:b/>
          <w:sz w:val="22"/>
        </w:rPr>
        <w:t>Adam Cates</w:t>
      </w:r>
      <w:r w:rsidR="005E3C73">
        <w:rPr>
          <w:rFonts w:asciiTheme="minorHAnsi" w:hAnsiTheme="minorHAnsi"/>
          <w:sz w:val="22"/>
        </w:rPr>
        <w:t xml:space="preserve">, Associate Director and Choreographer </w:t>
      </w:r>
      <w:r w:rsidR="005E3C73">
        <w:rPr>
          <w:rFonts w:asciiTheme="minorHAnsi" w:hAnsiTheme="minorHAnsi"/>
          <w:bCs/>
          <w:sz w:val="22"/>
        </w:rPr>
        <w:t>(</w:t>
      </w:r>
      <w:r w:rsidR="005E3C73">
        <w:rPr>
          <w:rFonts w:asciiTheme="minorHAnsi" w:hAnsiTheme="minorHAnsi"/>
          <w:bCs/>
          <w:i/>
          <w:sz w:val="22"/>
        </w:rPr>
        <w:t>Anastasia</w:t>
      </w:r>
      <w:r w:rsidR="005E3C73">
        <w:rPr>
          <w:rFonts w:asciiTheme="minorHAnsi" w:hAnsiTheme="minorHAnsi"/>
          <w:bCs/>
          <w:sz w:val="22"/>
        </w:rPr>
        <w:t>)</w:t>
      </w:r>
      <w:r w:rsidR="005E3C73">
        <w:rPr>
          <w:rFonts w:asciiTheme="minorHAnsi" w:hAnsiTheme="minorHAnsi"/>
          <w:sz w:val="22"/>
        </w:rPr>
        <w:t>;</w:t>
      </w:r>
      <w:r w:rsidR="00F22886" w:rsidRPr="00F22886">
        <w:rPr>
          <w:rFonts w:asciiTheme="minorHAnsi" w:hAnsiTheme="minorHAnsi"/>
          <w:sz w:val="22"/>
        </w:rPr>
        <w:t xml:space="preserve"> </w:t>
      </w:r>
      <w:r w:rsidR="00F3179A">
        <w:rPr>
          <w:rFonts w:asciiTheme="minorHAnsi" w:hAnsiTheme="minorHAnsi"/>
          <w:b/>
          <w:bCs/>
          <w:sz w:val="22"/>
        </w:rPr>
        <w:t xml:space="preserve">Philip S. </w:t>
      </w:r>
      <w:r w:rsidR="00F3179A" w:rsidRPr="00F3179A">
        <w:rPr>
          <w:rFonts w:asciiTheme="minorHAnsi" w:hAnsiTheme="minorHAnsi"/>
          <w:b/>
          <w:bCs/>
          <w:sz w:val="22"/>
        </w:rPr>
        <w:t>Rosenberg</w:t>
      </w:r>
      <w:r w:rsidR="00F3179A">
        <w:rPr>
          <w:rFonts w:asciiTheme="minorHAnsi" w:hAnsiTheme="minorHAnsi"/>
          <w:bCs/>
          <w:sz w:val="22"/>
        </w:rPr>
        <w:t>, l</w:t>
      </w:r>
      <w:r w:rsidR="00F22886" w:rsidRPr="00F3179A">
        <w:rPr>
          <w:rFonts w:asciiTheme="minorHAnsi" w:hAnsiTheme="minorHAnsi"/>
          <w:sz w:val="22"/>
        </w:rPr>
        <w:t>ighting</w:t>
      </w:r>
      <w:r w:rsidR="00F22886" w:rsidRPr="00F22886">
        <w:rPr>
          <w:rFonts w:asciiTheme="minorHAnsi" w:hAnsiTheme="minorHAnsi"/>
          <w:sz w:val="22"/>
        </w:rPr>
        <w:t xml:space="preserve"> </w:t>
      </w:r>
      <w:r w:rsidR="00F3179A">
        <w:rPr>
          <w:rFonts w:asciiTheme="minorHAnsi" w:hAnsiTheme="minorHAnsi"/>
          <w:sz w:val="22"/>
        </w:rPr>
        <w:t>d</w:t>
      </w:r>
      <w:r w:rsidR="00F22886" w:rsidRPr="00F22886">
        <w:rPr>
          <w:rFonts w:asciiTheme="minorHAnsi" w:hAnsiTheme="minorHAnsi"/>
          <w:sz w:val="22"/>
        </w:rPr>
        <w:t>esign</w:t>
      </w:r>
      <w:r w:rsidR="00F3179A">
        <w:rPr>
          <w:rFonts w:asciiTheme="minorHAnsi" w:hAnsiTheme="minorHAnsi"/>
          <w:sz w:val="22"/>
        </w:rPr>
        <w:t xml:space="preserve"> (</w:t>
      </w:r>
      <w:r w:rsidR="00F3179A">
        <w:rPr>
          <w:rFonts w:asciiTheme="minorHAnsi" w:hAnsiTheme="minorHAnsi"/>
          <w:i/>
          <w:sz w:val="22"/>
        </w:rPr>
        <w:t>The Elephant Man</w:t>
      </w:r>
      <w:r w:rsidR="00F3179A">
        <w:rPr>
          <w:rFonts w:asciiTheme="minorHAnsi" w:hAnsiTheme="minorHAnsi"/>
          <w:sz w:val="22"/>
        </w:rPr>
        <w:t xml:space="preserve">, </w:t>
      </w:r>
      <w:r w:rsidR="00F3179A">
        <w:rPr>
          <w:rFonts w:asciiTheme="minorHAnsi" w:hAnsiTheme="minorHAnsi"/>
          <w:i/>
          <w:sz w:val="22"/>
        </w:rPr>
        <w:t>It’s Only a Play</w:t>
      </w:r>
      <w:r w:rsidR="00F3179A">
        <w:rPr>
          <w:rFonts w:asciiTheme="minorHAnsi" w:hAnsiTheme="minorHAnsi"/>
          <w:sz w:val="22"/>
        </w:rPr>
        <w:t>);</w:t>
      </w:r>
      <w:r w:rsidR="00F22886" w:rsidRPr="00F22886">
        <w:rPr>
          <w:rFonts w:asciiTheme="minorHAnsi" w:hAnsiTheme="minorHAnsi"/>
          <w:sz w:val="22"/>
        </w:rPr>
        <w:t xml:space="preserve"> </w:t>
      </w:r>
      <w:r w:rsidR="00F3179A">
        <w:rPr>
          <w:rFonts w:asciiTheme="minorHAnsi" w:hAnsiTheme="minorHAnsi"/>
          <w:sz w:val="22"/>
        </w:rPr>
        <w:t xml:space="preserve">four-time Tony Award-nominated </w:t>
      </w:r>
      <w:r w:rsidR="00F3179A">
        <w:rPr>
          <w:rFonts w:asciiTheme="minorHAnsi" w:hAnsiTheme="minorHAnsi"/>
          <w:b/>
          <w:bCs/>
          <w:sz w:val="22"/>
        </w:rPr>
        <w:t>Dan Moses Schreier</w:t>
      </w:r>
      <w:r w:rsidR="00F3179A" w:rsidRPr="00F3179A">
        <w:rPr>
          <w:rFonts w:asciiTheme="minorHAnsi" w:hAnsiTheme="minorHAnsi"/>
          <w:bCs/>
          <w:sz w:val="22"/>
        </w:rPr>
        <w:t xml:space="preserve">, </w:t>
      </w:r>
      <w:r w:rsidR="00F3179A">
        <w:rPr>
          <w:rFonts w:asciiTheme="minorHAnsi" w:hAnsiTheme="minorHAnsi"/>
          <w:bCs/>
          <w:sz w:val="22"/>
        </w:rPr>
        <w:t>s</w:t>
      </w:r>
      <w:r w:rsidR="00F3179A">
        <w:rPr>
          <w:rFonts w:asciiTheme="minorHAnsi" w:hAnsiTheme="minorHAnsi"/>
          <w:sz w:val="22"/>
        </w:rPr>
        <w:t>ound Design (</w:t>
      </w:r>
      <w:r w:rsidR="00F3179A">
        <w:rPr>
          <w:rFonts w:asciiTheme="minorHAnsi" w:hAnsiTheme="minorHAnsi"/>
          <w:i/>
          <w:sz w:val="22"/>
        </w:rPr>
        <w:t>Into the Woods, American Psycho</w:t>
      </w:r>
      <w:r w:rsidR="00F3179A">
        <w:rPr>
          <w:rFonts w:asciiTheme="minorHAnsi" w:hAnsiTheme="minorHAnsi"/>
          <w:sz w:val="22"/>
        </w:rPr>
        <w:t>);</w:t>
      </w:r>
      <w:r w:rsidR="00F22886" w:rsidRPr="00F22886">
        <w:rPr>
          <w:rFonts w:asciiTheme="minorHAnsi" w:hAnsiTheme="minorHAnsi"/>
          <w:sz w:val="22"/>
        </w:rPr>
        <w:t xml:space="preserve"> </w:t>
      </w:r>
      <w:r w:rsidR="00F3179A">
        <w:rPr>
          <w:rFonts w:asciiTheme="minorHAnsi" w:hAnsiTheme="minorHAnsi"/>
          <w:b/>
          <w:bCs/>
          <w:sz w:val="22"/>
        </w:rPr>
        <w:t xml:space="preserve">Aaron </w:t>
      </w:r>
      <w:r w:rsidR="00F3179A" w:rsidRPr="00F3179A">
        <w:rPr>
          <w:rFonts w:asciiTheme="minorHAnsi" w:hAnsiTheme="minorHAnsi"/>
          <w:b/>
          <w:bCs/>
          <w:sz w:val="22"/>
        </w:rPr>
        <w:t>Rhyne</w:t>
      </w:r>
      <w:r w:rsidR="00C4494C">
        <w:rPr>
          <w:rFonts w:asciiTheme="minorHAnsi" w:hAnsiTheme="minorHAnsi"/>
          <w:bCs/>
          <w:sz w:val="22"/>
        </w:rPr>
        <w:t>, p</w:t>
      </w:r>
      <w:r w:rsidR="008279D5">
        <w:rPr>
          <w:rFonts w:asciiTheme="minorHAnsi" w:hAnsiTheme="minorHAnsi"/>
          <w:bCs/>
          <w:sz w:val="22"/>
        </w:rPr>
        <w:t>rojection design</w:t>
      </w:r>
      <w:r w:rsidR="000C79B2">
        <w:rPr>
          <w:rFonts w:asciiTheme="minorHAnsi" w:hAnsiTheme="minorHAnsi"/>
          <w:sz w:val="22"/>
        </w:rPr>
        <w:t>;</w:t>
      </w:r>
      <w:r w:rsidR="0069606E">
        <w:rPr>
          <w:rFonts w:asciiTheme="minorHAnsi" w:hAnsiTheme="minorHAnsi"/>
          <w:sz w:val="22"/>
        </w:rPr>
        <w:t xml:space="preserve"> and </w:t>
      </w:r>
      <w:r w:rsidR="0069606E">
        <w:rPr>
          <w:rFonts w:asciiTheme="minorHAnsi" w:hAnsiTheme="minorHAnsi"/>
          <w:b/>
          <w:sz w:val="22"/>
        </w:rPr>
        <w:t xml:space="preserve">Jason </w:t>
      </w:r>
      <w:proofErr w:type="spellStart"/>
      <w:r w:rsidR="0069606E">
        <w:rPr>
          <w:rFonts w:asciiTheme="minorHAnsi" w:hAnsiTheme="minorHAnsi"/>
          <w:b/>
          <w:sz w:val="22"/>
        </w:rPr>
        <w:t>Styres</w:t>
      </w:r>
      <w:proofErr w:type="spellEnd"/>
      <w:r w:rsidR="0069606E">
        <w:rPr>
          <w:rFonts w:asciiTheme="minorHAnsi" w:hAnsiTheme="minorHAnsi"/>
          <w:b/>
          <w:sz w:val="22"/>
        </w:rPr>
        <w:t>, CSA</w:t>
      </w:r>
      <w:r w:rsidR="0069606E">
        <w:rPr>
          <w:rFonts w:asciiTheme="minorHAnsi" w:hAnsiTheme="minorHAnsi"/>
          <w:sz w:val="22"/>
        </w:rPr>
        <w:t>, casting.</w:t>
      </w:r>
      <w:r w:rsidR="007F260D">
        <w:rPr>
          <w:rFonts w:asciiTheme="minorHAnsi" w:hAnsiTheme="minorHAnsi"/>
          <w:sz w:val="22"/>
        </w:rPr>
        <w:t xml:space="preserve"> Original o</w:t>
      </w:r>
      <w:r w:rsidR="00F22886" w:rsidRPr="00F22886">
        <w:rPr>
          <w:rFonts w:asciiTheme="minorHAnsi" w:hAnsiTheme="minorHAnsi"/>
          <w:sz w:val="22"/>
        </w:rPr>
        <w:t xml:space="preserve">rchestrations are by </w:t>
      </w:r>
      <w:r w:rsidR="00F22886" w:rsidRPr="00F22886">
        <w:rPr>
          <w:rFonts w:asciiTheme="minorHAnsi" w:hAnsiTheme="minorHAnsi"/>
          <w:b/>
          <w:bCs/>
          <w:sz w:val="22"/>
        </w:rPr>
        <w:t xml:space="preserve">Jonathan </w:t>
      </w:r>
      <w:proofErr w:type="spellStart"/>
      <w:r w:rsidR="00F22886" w:rsidRPr="00F22886">
        <w:rPr>
          <w:rFonts w:asciiTheme="minorHAnsi" w:hAnsiTheme="minorHAnsi"/>
          <w:b/>
          <w:bCs/>
          <w:sz w:val="22"/>
        </w:rPr>
        <w:t>Tunick</w:t>
      </w:r>
      <w:proofErr w:type="spellEnd"/>
      <w:r w:rsidR="00F22886" w:rsidRPr="00F22886">
        <w:rPr>
          <w:rFonts w:asciiTheme="minorHAnsi" w:hAnsiTheme="minorHAnsi"/>
          <w:b/>
          <w:bCs/>
          <w:sz w:val="22"/>
        </w:rPr>
        <w:t xml:space="preserve"> </w:t>
      </w:r>
      <w:r w:rsidR="00F22886" w:rsidRPr="00F22886">
        <w:rPr>
          <w:rFonts w:asciiTheme="minorHAnsi" w:hAnsiTheme="minorHAnsi"/>
          <w:sz w:val="22"/>
        </w:rPr>
        <w:t xml:space="preserve">and Vocal Arrangements are by </w:t>
      </w:r>
      <w:r w:rsidR="00F22886" w:rsidRPr="00F22886">
        <w:rPr>
          <w:rFonts w:asciiTheme="minorHAnsi" w:hAnsiTheme="minorHAnsi"/>
          <w:b/>
          <w:bCs/>
          <w:sz w:val="22"/>
        </w:rPr>
        <w:t xml:space="preserve">Dianne Adams McDowell </w:t>
      </w:r>
      <w:r w:rsidR="00F22886" w:rsidRPr="00F22886">
        <w:rPr>
          <w:rFonts w:asciiTheme="minorHAnsi" w:hAnsiTheme="minorHAnsi"/>
          <w:sz w:val="22"/>
        </w:rPr>
        <w:t xml:space="preserve">and </w:t>
      </w:r>
      <w:r w:rsidR="00F22886" w:rsidRPr="00F3179A">
        <w:rPr>
          <w:rFonts w:asciiTheme="minorHAnsi" w:hAnsiTheme="minorHAnsi"/>
          <w:b/>
          <w:sz w:val="22"/>
        </w:rPr>
        <w:t>Steven Lutvak</w:t>
      </w:r>
      <w:r w:rsidR="00F22886" w:rsidRPr="00F22886">
        <w:rPr>
          <w:rFonts w:asciiTheme="minorHAnsi" w:hAnsiTheme="minorHAnsi"/>
          <w:sz w:val="22"/>
        </w:rPr>
        <w:t xml:space="preserve">. </w:t>
      </w:r>
      <w:r w:rsidR="00F22886" w:rsidRPr="00F22886">
        <w:rPr>
          <w:rFonts w:asciiTheme="minorHAnsi" w:hAnsiTheme="minorHAnsi"/>
          <w:b/>
          <w:bCs/>
          <w:sz w:val="22"/>
        </w:rPr>
        <w:t xml:space="preserve">Paul </w:t>
      </w:r>
      <w:proofErr w:type="spellStart"/>
      <w:r w:rsidR="00F22886" w:rsidRPr="00F22886">
        <w:rPr>
          <w:rFonts w:asciiTheme="minorHAnsi" w:hAnsiTheme="minorHAnsi"/>
          <w:b/>
          <w:bCs/>
          <w:sz w:val="22"/>
        </w:rPr>
        <w:t>Staroba</w:t>
      </w:r>
      <w:proofErr w:type="spellEnd"/>
      <w:r w:rsidR="00F22886" w:rsidRPr="00F22886">
        <w:rPr>
          <w:rFonts w:asciiTheme="minorHAnsi" w:hAnsiTheme="minorHAnsi"/>
          <w:b/>
          <w:bCs/>
          <w:sz w:val="22"/>
        </w:rPr>
        <w:t xml:space="preserve"> </w:t>
      </w:r>
      <w:r w:rsidR="00F22886" w:rsidRPr="00F22886">
        <w:rPr>
          <w:rFonts w:asciiTheme="minorHAnsi" w:hAnsiTheme="minorHAnsi"/>
          <w:sz w:val="22"/>
        </w:rPr>
        <w:t>serves as Music Supervisor.</w:t>
      </w:r>
    </w:p>
    <w:p w:rsidR="00944992" w:rsidRDefault="00944992" w:rsidP="00944992">
      <w:pPr>
        <w:pStyle w:val="NoSpacing"/>
        <w:rPr>
          <w:rFonts w:asciiTheme="minorHAnsi" w:eastAsiaTheme="minorHAnsi" w:hAnsiTheme="minorHAnsi" w:cstheme="minorBidi"/>
          <w:lang w:eastAsia="en-US"/>
        </w:rPr>
      </w:pPr>
    </w:p>
    <w:p w:rsidR="00944992" w:rsidRDefault="00944992" w:rsidP="00944992">
      <w:pPr>
        <w:pStyle w:val="NoSpacing"/>
        <w:rPr>
          <w:lang w:eastAsia="en-US"/>
        </w:rPr>
      </w:pPr>
      <w:r w:rsidRPr="0083347B">
        <w:rPr>
          <w:b/>
          <w:bCs/>
          <w:i/>
          <w:iCs/>
        </w:rPr>
        <w:t xml:space="preserve">Gentleman's Guide </w:t>
      </w:r>
      <w:r w:rsidR="000710FB">
        <w:t>received critical acclaim on Broadway,</w:t>
      </w:r>
      <w:r w:rsidRPr="0083347B">
        <w:t xml:space="preserve"> where The New York Times raved “</w:t>
      </w:r>
      <w:r w:rsidRPr="0083347B">
        <w:rPr>
          <w:b/>
          <w:bCs/>
          <w:i/>
          <w:iCs/>
          <w:lang w:eastAsia="en-US"/>
        </w:rPr>
        <w:t xml:space="preserve">GENTLEMAN’S GUIDE </w:t>
      </w:r>
      <w:r w:rsidRPr="0083347B">
        <w:rPr>
          <w:lang w:eastAsia="en-US"/>
        </w:rPr>
        <w:t>will LIFT THE HEARTS of all those who’ve been pining for what sometimes seems A LOST ART FORM</w:t>
      </w:r>
      <w:r>
        <w:rPr>
          <w:lang w:eastAsia="en-US"/>
        </w:rPr>
        <w:t>.</w:t>
      </w:r>
      <w:r w:rsidRPr="0083347B">
        <w:rPr>
          <w:lang w:eastAsia="en-US"/>
        </w:rPr>
        <w:t>” The Hollywood Reporter enthused</w:t>
      </w:r>
      <w:r w:rsidRPr="0083347B">
        <w:t xml:space="preserve"> </w:t>
      </w:r>
      <w:r w:rsidRPr="0083347B">
        <w:rPr>
          <w:b/>
          <w:bCs/>
          <w:i/>
          <w:iCs/>
        </w:rPr>
        <w:t>Gentleman’s Guide</w:t>
      </w:r>
      <w:r w:rsidRPr="0083347B">
        <w:t xml:space="preserve"> “</w:t>
      </w:r>
      <w:r w:rsidRPr="0083347B">
        <w:rPr>
          <w:lang w:eastAsia="en-US"/>
        </w:rPr>
        <w:t xml:space="preserve">Restores our faith in musical comedy!” and Time Magazine said “Just as I was about to give up on musicals, along comes </w:t>
      </w:r>
      <w:r w:rsidRPr="0083347B">
        <w:rPr>
          <w:b/>
          <w:bCs/>
          <w:i/>
          <w:iCs/>
          <w:lang w:eastAsia="en-US"/>
        </w:rPr>
        <w:t>A GENTLEMAN’S GUIDE TO LOVE &amp; MURDER</w:t>
      </w:r>
      <w:r w:rsidRPr="0083347B">
        <w:rPr>
          <w:lang w:eastAsia="en-US"/>
        </w:rPr>
        <w:t>!”</w:t>
      </w:r>
    </w:p>
    <w:p w:rsidR="00FE099F" w:rsidRDefault="00FE099F" w:rsidP="00944992">
      <w:pPr>
        <w:pStyle w:val="NoSpacing"/>
        <w:rPr>
          <w:lang w:eastAsia="en-US"/>
        </w:rPr>
      </w:pPr>
    </w:p>
    <w:p w:rsidR="000710FB" w:rsidRPr="000710FB" w:rsidRDefault="000710FB" w:rsidP="00944992">
      <w:pPr>
        <w:pStyle w:val="No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For additional information on </w:t>
      </w:r>
      <w:r>
        <w:rPr>
          <w:rFonts w:asciiTheme="minorHAnsi" w:eastAsiaTheme="minorHAnsi" w:hAnsiTheme="minorHAnsi" w:cstheme="minorBidi"/>
          <w:b/>
          <w:i/>
          <w:lang w:eastAsia="en-US"/>
        </w:rPr>
        <w:t>Gentleman’s Guide</w:t>
      </w:r>
      <w:r>
        <w:rPr>
          <w:rFonts w:asciiTheme="minorHAnsi" w:eastAsiaTheme="minorHAnsi" w:hAnsiTheme="minorHAnsi" w:cstheme="minorBidi"/>
          <w:lang w:eastAsia="en-US"/>
        </w:rPr>
        <w:t xml:space="preserve">, visit </w:t>
      </w:r>
      <w:hyperlink r:id="rId12" w:history="1">
        <w:r w:rsidR="00464F92">
          <w:rPr>
            <w:rStyle w:val="Hyperlink"/>
          </w:rPr>
          <w:t>gentlemansguideontour.com</w:t>
        </w:r>
      </w:hyperlink>
      <w:r>
        <w:t xml:space="preserve"> </w:t>
      </w:r>
      <w:r>
        <w:rPr>
          <w:rFonts w:asciiTheme="minorHAnsi" w:eastAsiaTheme="minorHAnsi" w:hAnsiTheme="minorHAnsi" w:cstheme="minorBidi"/>
          <w:lang w:eastAsia="en-US"/>
        </w:rPr>
        <w:t xml:space="preserve"> </w:t>
      </w:r>
    </w:p>
    <w:p w:rsidR="00817479" w:rsidRDefault="00817479" w:rsidP="00944992">
      <w:pPr>
        <w:pStyle w:val="NoSpacing"/>
        <w:rPr>
          <w:lang w:eastAsia="en-US"/>
        </w:rPr>
      </w:pPr>
    </w:p>
    <w:p w:rsidR="000710FB" w:rsidRPr="00464F92" w:rsidRDefault="00817479" w:rsidP="00464F92">
      <w:pPr>
        <w:pStyle w:val="BodyText"/>
        <w:jc w:val="center"/>
        <w:rPr>
          <w:rFonts w:asciiTheme="minorHAnsi" w:hAnsiTheme="minorHAnsi"/>
          <w:sz w:val="22"/>
          <w:szCs w:val="22"/>
        </w:rPr>
      </w:pPr>
      <w:r w:rsidRPr="00EE6632">
        <w:rPr>
          <w:rStyle w:val="apple-style-span"/>
          <w:rFonts w:asciiTheme="minorHAnsi" w:hAnsiTheme="minorHAnsi"/>
          <w:sz w:val="22"/>
          <w:szCs w:val="22"/>
        </w:rPr>
        <w:t>###</w:t>
      </w:r>
      <w:bookmarkStart w:id="0" w:name="_GoBack"/>
      <w:bookmarkEnd w:id="0"/>
    </w:p>
    <w:p w:rsidR="00944992" w:rsidRPr="00EE6632" w:rsidRDefault="00944992" w:rsidP="00944992">
      <w:pPr>
        <w:pStyle w:val="NoSpacing"/>
        <w:rPr>
          <w:rFonts w:asciiTheme="minorHAnsi" w:eastAsiaTheme="minorHAnsi" w:hAnsiTheme="minorHAnsi" w:cstheme="minorBidi"/>
          <w:lang w:eastAsia="en-US"/>
        </w:rPr>
      </w:pPr>
    </w:p>
    <w:p w:rsidR="00464F92" w:rsidRPr="003F21B1" w:rsidRDefault="00464F92" w:rsidP="00464F92">
      <w:pPr>
        <w:pStyle w:val="NoSpacing"/>
        <w:rPr>
          <w:rFonts w:cstheme="minorHAnsi"/>
          <w:b/>
          <w:bCs/>
          <w:color w:val="000000"/>
          <w:szCs w:val="24"/>
        </w:rPr>
      </w:pPr>
      <w:r w:rsidRPr="003F21B1">
        <w:rPr>
          <w:rFonts w:cstheme="minorHAnsi"/>
          <w:b/>
          <w:bCs/>
          <w:color w:val="000000"/>
          <w:szCs w:val="24"/>
        </w:rPr>
        <w:t>BROADWAY ACROSS AMERICA</w:t>
      </w:r>
      <w:r w:rsidRPr="003F21B1">
        <w:rPr>
          <w:rFonts w:cstheme="minorHAnsi"/>
          <w:color w:val="000000"/>
          <w:szCs w:val="24"/>
        </w:rPr>
        <w:t xml:space="preserve"> (BAA) </w:t>
      </w:r>
      <w:r w:rsidRPr="003F21B1">
        <w:rPr>
          <w:rFonts w:cstheme="minorHAnsi"/>
          <w:szCs w:val="24"/>
        </w:rPr>
        <w:t xml:space="preserve">is part of </w:t>
      </w:r>
      <w:r w:rsidRPr="003F21B1">
        <w:rPr>
          <w:rFonts w:cstheme="minorHAnsi"/>
          <w:color w:val="000000"/>
          <w:szCs w:val="24"/>
        </w:rPr>
        <w:t>The John Gore Organization</w:t>
      </w:r>
      <w:r w:rsidRPr="003F21B1">
        <w:rPr>
          <w:rFonts w:cstheme="minorHAnsi"/>
          <w:szCs w:val="24"/>
        </w:rPr>
        <w:t xml:space="preserve"> family of companies, which includes </w:t>
      </w:r>
      <w:hyperlink r:id="rId13" w:tgtFrame="_blank" w:history="1">
        <w:r w:rsidRPr="003F21B1">
          <w:rPr>
            <w:rStyle w:val="Hyperlink"/>
            <w:rFonts w:asciiTheme="minorHAnsi" w:hAnsiTheme="minorHAnsi" w:cstheme="minorHAnsi"/>
            <w:szCs w:val="24"/>
          </w:rPr>
          <w:t>Broadway.com</w:t>
        </w:r>
      </w:hyperlink>
      <w:r w:rsidRPr="003F21B1">
        <w:rPr>
          <w:rFonts w:cstheme="minorHAnsi"/>
          <w:szCs w:val="24"/>
        </w:rPr>
        <w:t xml:space="preserve"> and The Broadway Channel.  Led by 11-time Tony-winning producer John Gore (Owner &amp; CEO), </w:t>
      </w:r>
      <w:r w:rsidRPr="003F21B1">
        <w:rPr>
          <w:rFonts w:cstheme="minorHAnsi"/>
          <w:color w:val="000000"/>
          <w:szCs w:val="24"/>
          <w:shd w:val="clear" w:color="auto" w:fill="FFFFFF"/>
        </w:rPr>
        <w:t xml:space="preserve">BAA is the foremost presenter of first-class touring productions in North America, operating in 44 markets with over 400,000 subscribers. Current and past productions include </w:t>
      </w:r>
      <w:r w:rsidRPr="003F21B1">
        <w:rPr>
          <w:rFonts w:cstheme="minorHAnsi"/>
          <w:i/>
          <w:iCs/>
          <w:color w:val="000000"/>
          <w:szCs w:val="24"/>
          <w:shd w:val="clear" w:color="auto" w:fill="FFFFFF"/>
        </w:rPr>
        <w:t>Beautiful</w:t>
      </w:r>
      <w:r w:rsidRPr="003F21B1">
        <w:rPr>
          <w:rFonts w:cstheme="minorHAnsi"/>
          <w:color w:val="000000"/>
          <w:szCs w:val="24"/>
          <w:shd w:val="clear" w:color="auto" w:fill="FFFFFF"/>
        </w:rPr>
        <w:t xml:space="preserve">, </w:t>
      </w:r>
      <w:r w:rsidRPr="003F21B1">
        <w:rPr>
          <w:rFonts w:cstheme="minorHAnsi"/>
          <w:i/>
          <w:iCs/>
          <w:color w:val="000000"/>
          <w:szCs w:val="24"/>
          <w:shd w:val="clear" w:color="auto" w:fill="FFFFFF"/>
        </w:rPr>
        <w:t xml:space="preserve">Cats, Chicago, Dear Evan Hansen, Groundhog Day, Hairspray, Hello, Dolly!, Million Dollar Quartet, On Your Feet!, The Producers, School of Rock and Waitress. </w:t>
      </w:r>
      <w:hyperlink r:id="rId14" w:tgtFrame="_blank" w:history="1">
        <w:r w:rsidRPr="003F21B1">
          <w:rPr>
            <w:rStyle w:val="Hyperlink"/>
            <w:rFonts w:asciiTheme="minorHAnsi" w:hAnsiTheme="minorHAnsi" w:cstheme="minorHAnsi"/>
            <w:szCs w:val="24"/>
          </w:rPr>
          <w:t>Broadway.com</w:t>
        </w:r>
      </w:hyperlink>
      <w:r w:rsidRPr="003F21B1">
        <w:rPr>
          <w:rFonts w:cstheme="minorHAnsi"/>
          <w:szCs w:val="24"/>
        </w:rPr>
        <w:t xml:space="preserve"> is the premier theater</w:t>
      </w:r>
      <w:r w:rsidRPr="003F21B1">
        <w:rPr>
          <w:rFonts w:cstheme="minorHAnsi"/>
          <w:i/>
          <w:iCs/>
          <w:szCs w:val="24"/>
        </w:rPr>
        <w:t xml:space="preserve"> </w:t>
      </w:r>
      <w:r w:rsidRPr="003F21B1">
        <w:rPr>
          <w:rFonts w:cstheme="minorHAnsi"/>
          <w:szCs w:val="24"/>
        </w:rPr>
        <w:t xml:space="preserve">website for news, exclusive content and ticket sales. For more information please visit </w:t>
      </w:r>
      <w:hyperlink r:id="rId15" w:tgtFrame="_blank" w:history="1">
        <w:r w:rsidRPr="003F21B1">
          <w:rPr>
            <w:rStyle w:val="Hyperlink"/>
            <w:rFonts w:asciiTheme="minorHAnsi" w:hAnsiTheme="minorHAnsi" w:cstheme="minorHAnsi"/>
            <w:szCs w:val="24"/>
          </w:rPr>
          <w:t>BroadwayAcrossAmerica.com</w:t>
        </w:r>
      </w:hyperlink>
      <w:r w:rsidRPr="003F21B1">
        <w:rPr>
          <w:rFonts w:cstheme="minorHAnsi"/>
          <w:szCs w:val="24"/>
        </w:rPr>
        <w:t xml:space="preserve"> and </w:t>
      </w:r>
      <w:hyperlink r:id="rId16" w:tgtFrame="_blank" w:history="1">
        <w:r w:rsidRPr="003F21B1">
          <w:rPr>
            <w:rStyle w:val="Hyperlink"/>
            <w:rFonts w:asciiTheme="minorHAnsi" w:hAnsiTheme="minorHAnsi" w:cstheme="minorHAnsi"/>
            <w:szCs w:val="24"/>
          </w:rPr>
          <w:t>Broadway.com</w:t>
        </w:r>
      </w:hyperlink>
      <w:r w:rsidRPr="003F21B1">
        <w:rPr>
          <w:rFonts w:cstheme="minorHAnsi"/>
          <w:szCs w:val="24"/>
        </w:rPr>
        <w:t>.</w:t>
      </w:r>
    </w:p>
    <w:p w:rsidR="008733DD" w:rsidRPr="001C6DD2" w:rsidRDefault="008733DD" w:rsidP="00817479">
      <w:pPr>
        <w:pStyle w:val="Default"/>
        <w:rPr>
          <w:b/>
          <w:sz w:val="20"/>
          <w:szCs w:val="20"/>
        </w:rPr>
      </w:pPr>
    </w:p>
    <w:sectPr w:rsidR="008733DD" w:rsidRPr="001C6DD2" w:rsidSect="00DE3C84">
      <w:headerReference w:type="even" r:id="rId17"/>
      <w:headerReference w:type="default" r:id="rId1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95" w:rsidRDefault="00D17195" w:rsidP="0076146E">
      <w:r>
        <w:separator/>
      </w:r>
    </w:p>
  </w:endnote>
  <w:endnote w:type="continuationSeparator" w:id="0">
    <w:p w:rsidR="00D17195" w:rsidRDefault="00D17195" w:rsidP="0076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kGothic Md BT">
    <w:altName w:val="Arial"/>
    <w:charset w:val="00"/>
    <w:family w:val="swiss"/>
    <w:pitch w:val="variable"/>
    <w:sig w:usb0="00000001" w:usb1="1000204A"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95" w:rsidRDefault="00D17195" w:rsidP="0076146E">
      <w:r>
        <w:separator/>
      </w:r>
    </w:p>
  </w:footnote>
  <w:footnote w:type="continuationSeparator" w:id="0">
    <w:p w:rsidR="00D17195" w:rsidRDefault="00D17195" w:rsidP="0076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6D" w:rsidRDefault="00944992" w:rsidP="00612A6D">
    <w:pPr>
      <w:pStyle w:val="Header"/>
      <w:jc w:val="right"/>
    </w:pPr>
    <w:r>
      <w:rPr>
        <w:noProof/>
      </w:rPr>
      <w:drawing>
        <wp:inline distT="0" distB="0" distL="0" distR="0" wp14:anchorId="78C0242B" wp14:editId="7E388E36">
          <wp:extent cx="1438275" cy="791051"/>
          <wp:effectExtent l="0" t="0" r="0" b="9525"/>
          <wp:docPr id="4" name="Picture 4" descr="Image result for gentleman's guid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tleman's guide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640" cy="8055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6E" w:rsidRDefault="00944992" w:rsidP="0076146E">
    <w:pPr>
      <w:pStyle w:val="Header"/>
      <w:jc w:val="center"/>
    </w:pPr>
    <w:r>
      <w:rPr>
        <w:noProof/>
      </w:rPr>
      <w:drawing>
        <wp:inline distT="0" distB="0" distL="0" distR="0">
          <wp:extent cx="3076575" cy="1692116"/>
          <wp:effectExtent l="0" t="0" r="0" b="3810"/>
          <wp:docPr id="2" name="Picture 2" descr="Image result for gentleman's guid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tleman's guide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438" cy="16986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7702"/>
    <w:multiLevelType w:val="hybridMultilevel"/>
    <w:tmpl w:val="91E22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A04208"/>
    <w:multiLevelType w:val="hybridMultilevel"/>
    <w:tmpl w:val="EF6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6F"/>
    <w:rsid w:val="00015706"/>
    <w:rsid w:val="00024A9C"/>
    <w:rsid w:val="00025F74"/>
    <w:rsid w:val="000526FF"/>
    <w:rsid w:val="000710FB"/>
    <w:rsid w:val="00093E1E"/>
    <w:rsid w:val="0009538F"/>
    <w:rsid w:val="000C1B6D"/>
    <w:rsid w:val="000C79B2"/>
    <w:rsid w:val="0011549E"/>
    <w:rsid w:val="001638BB"/>
    <w:rsid w:val="00171CD0"/>
    <w:rsid w:val="00184F12"/>
    <w:rsid w:val="001F2DAE"/>
    <w:rsid w:val="002B635B"/>
    <w:rsid w:val="00300ECB"/>
    <w:rsid w:val="00316673"/>
    <w:rsid w:val="00337495"/>
    <w:rsid w:val="0039720C"/>
    <w:rsid w:val="003E4DB5"/>
    <w:rsid w:val="004046CD"/>
    <w:rsid w:val="004643AE"/>
    <w:rsid w:val="00464F92"/>
    <w:rsid w:val="00480DF2"/>
    <w:rsid w:val="0049422A"/>
    <w:rsid w:val="004A1242"/>
    <w:rsid w:val="005172CC"/>
    <w:rsid w:val="00540B77"/>
    <w:rsid w:val="00541C40"/>
    <w:rsid w:val="0058202F"/>
    <w:rsid w:val="00591E50"/>
    <w:rsid w:val="00593379"/>
    <w:rsid w:val="005C1CE8"/>
    <w:rsid w:val="005E3C73"/>
    <w:rsid w:val="00612A6D"/>
    <w:rsid w:val="0069606E"/>
    <w:rsid w:val="006B20B1"/>
    <w:rsid w:val="006C5D3C"/>
    <w:rsid w:val="00703BE4"/>
    <w:rsid w:val="0076146E"/>
    <w:rsid w:val="007619C5"/>
    <w:rsid w:val="00791B6F"/>
    <w:rsid w:val="00792502"/>
    <w:rsid w:val="007F260D"/>
    <w:rsid w:val="007F4D31"/>
    <w:rsid w:val="00810AD7"/>
    <w:rsid w:val="00817479"/>
    <w:rsid w:val="008279D5"/>
    <w:rsid w:val="0083045A"/>
    <w:rsid w:val="00870F01"/>
    <w:rsid w:val="008733DD"/>
    <w:rsid w:val="00890D5C"/>
    <w:rsid w:val="008E1473"/>
    <w:rsid w:val="0090688E"/>
    <w:rsid w:val="00944992"/>
    <w:rsid w:val="0096059C"/>
    <w:rsid w:val="0096322E"/>
    <w:rsid w:val="009932DF"/>
    <w:rsid w:val="009F4129"/>
    <w:rsid w:val="009F6A00"/>
    <w:rsid w:val="00A6792E"/>
    <w:rsid w:val="00A73DD7"/>
    <w:rsid w:val="00AE13E4"/>
    <w:rsid w:val="00B3613F"/>
    <w:rsid w:val="00B4056D"/>
    <w:rsid w:val="00B55A53"/>
    <w:rsid w:val="00BB19EB"/>
    <w:rsid w:val="00BD006F"/>
    <w:rsid w:val="00C13495"/>
    <w:rsid w:val="00C22B42"/>
    <w:rsid w:val="00C40467"/>
    <w:rsid w:val="00C4494C"/>
    <w:rsid w:val="00C923EE"/>
    <w:rsid w:val="00CA28AB"/>
    <w:rsid w:val="00CA7D20"/>
    <w:rsid w:val="00CD1FB5"/>
    <w:rsid w:val="00D17195"/>
    <w:rsid w:val="00D22A6F"/>
    <w:rsid w:val="00D344BF"/>
    <w:rsid w:val="00D5694F"/>
    <w:rsid w:val="00D93E9C"/>
    <w:rsid w:val="00DA2125"/>
    <w:rsid w:val="00DE3C84"/>
    <w:rsid w:val="00E2559C"/>
    <w:rsid w:val="00EC1F0E"/>
    <w:rsid w:val="00EE060A"/>
    <w:rsid w:val="00EE2D12"/>
    <w:rsid w:val="00EE3B62"/>
    <w:rsid w:val="00F1524B"/>
    <w:rsid w:val="00F22886"/>
    <w:rsid w:val="00F3179A"/>
    <w:rsid w:val="00F33447"/>
    <w:rsid w:val="00F40B2B"/>
    <w:rsid w:val="00F63158"/>
    <w:rsid w:val="00F84890"/>
    <w:rsid w:val="00FB7986"/>
    <w:rsid w:val="00FC0376"/>
    <w:rsid w:val="00FC2318"/>
    <w:rsid w:val="00FD53C1"/>
    <w:rsid w:val="00FE099F"/>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6E"/>
    <w:pPr>
      <w:tabs>
        <w:tab w:val="center" w:pos="4680"/>
        <w:tab w:val="right" w:pos="9360"/>
      </w:tabs>
    </w:pPr>
  </w:style>
  <w:style w:type="character" w:customStyle="1" w:styleId="HeaderChar">
    <w:name w:val="Header Char"/>
    <w:basedOn w:val="DefaultParagraphFont"/>
    <w:link w:val="Header"/>
    <w:uiPriority w:val="99"/>
    <w:rsid w:val="0076146E"/>
  </w:style>
  <w:style w:type="paragraph" w:styleId="Footer">
    <w:name w:val="footer"/>
    <w:basedOn w:val="Normal"/>
    <w:link w:val="FooterChar"/>
    <w:uiPriority w:val="99"/>
    <w:unhideWhenUsed/>
    <w:rsid w:val="0076146E"/>
    <w:pPr>
      <w:tabs>
        <w:tab w:val="center" w:pos="4680"/>
        <w:tab w:val="right" w:pos="9360"/>
      </w:tabs>
    </w:pPr>
  </w:style>
  <w:style w:type="character" w:customStyle="1" w:styleId="FooterChar">
    <w:name w:val="Footer Char"/>
    <w:basedOn w:val="DefaultParagraphFont"/>
    <w:link w:val="Footer"/>
    <w:uiPriority w:val="99"/>
    <w:rsid w:val="0076146E"/>
  </w:style>
  <w:style w:type="paragraph" w:styleId="BalloonText">
    <w:name w:val="Balloon Text"/>
    <w:basedOn w:val="Normal"/>
    <w:link w:val="BalloonTextChar"/>
    <w:uiPriority w:val="99"/>
    <w:semiHidden/>
    <w:unhideWhenUsed/>
    <w:rsid w:val="0076146E"/>
    <w:rPr>
      <w:rFonts w:ascii="Tahoma" w:hAnsi="Tahoma" w:cs="Tahoma"/>
      <w:sz w:val="16"/>
      <w:szCs w:val="16"/>
    </w:rPr>
  </w:style>
  <w:style w:type="character" w:customStyle="1" w:styleId="BalloonTextChar">
    <w:name w:val="Balloon Text Char"/>
    <w:basedOn w:val="DefaultParagraphFont"/>
    <w:link w:val="BalloonText"/>
    <w:uiPriority w:val="99"/>
    <w:semiHidden/>
    <w:rsid w:val="0076146E"/>
    <w:rPr>
      <w:rFonts w:ascii="Tahoma" w:hAnsi="Tahoma" w:cs="Tahoma"/>
      <w:sz w:val="16"/>
      <w:szCs w:val="16"/>
    </w:rPr>
  </w:style>
  <w:style w:type="paragraph" w:styleId="ListParagraph">
    <w:name w:val="List Paragraph"/>
    <w:basedOn w:val="Normal"/>
    <w:uiPriority w:val="34"/>
    <w:qFormat/>
    <w:rsid w:val="00612A6D"/>
    <w:pPr>
      <w:ind w:left="720"/>
      <w:contextualSpacing/>
    </w:pPr>
  </w:style>
  <w:style w:type="character" w:styleId="Hyperlink">
    <w:name w:val="Hyperlink"/>
    <w:uiPriority w:val="99"/>
    <w:unhideWhenUsed/>
    <w:rsid w:val="00DE3C84"/>
    <w:rPr>
      <w:color w:val="0000FF"/>
      <w:u w:val="single"/>
    </w:rPr>
  </w:style>
  <w:style w:type="paragraph" w:customStyle="1" w:styleId="Default">
    <w:name w:val="Default"/>
    <w:rsid w:val="00DE3C84"/>
    <w:pPr>
      <w:autoSpaceDE w:val="0"/>
      <w:autoSpaceDN w:val="0"/>
      <w:adjustRightInd w:val="0"/>
    </w:pPr>
    <w:rPr>
      <w:rFonts w:ascii="Georgia" w:hAnsi="Georgia" w:cs="Georgia"/>
      <w:color w:val="000000"/>
      <w:szCs w:val="24"/>
    </w:rPr>
  </w:style>
  <w:style w:type="paragraph" w:customStyle="1" w:styleId="Body1">
    <w:name w:val="Body 1"/>
    <w:rsid w:val="00FE3395"/>
    <w:pPr>
      <w:spacing w:before="100"/>
      <w:outlineLvl w:val="0"/>
    </w:pPr>
    <w:rPr>
      <w:rFonts w:eastAsia="Arial Unicode MS" w:cs="Times New Roman"/>
      <w:color w:val="000000"/>
      <w:szCs w:val="20"/>
      <w:u w:color="000000"/>
    </w:rPr>
  </w:style>
  <w:style w:type="paragraph" w:styleId="BodyText">
    <w:name w:val="Body Text"/>
    <w:basedOn w:val="Normal"/>
    <w:link w:val="BodyTextChar"/>
    <w:semiHidden/>
    <w:rsid w:val="00944992"/>
    <w:rPr>
      <w:rFonts w:ascii="BankGothic Md BT" w:eastAsia="Times New Roman" w:hAnsi="BankGothic Md BT" w:cs="Times New Roman"/>
      <w:noProof/>
      <w:sz w:val="13"/>
      <w:szCs w:val="20"/>
      <w:lang w:val="en-GB" w:eastAsia="en-GB"/>
    </w:rPr>
  </w:style>
  <w:style w:type="character" w:customStyle="1" w:styleId="BodyTextChar">
    <w:name w:val="Body Text Char"/>
    <w:basedOn w:val="DefaultParagraphFont"/>
    <w:link w:val="BodyText"/>
    <w:semiHidden/>
    <w:rsid w:val="00944992"/>
    <w:rPr>
      <w:rFonts w:ascii="BankGothic Md BT" w:eastAsia="Times New Roman" w:hAnsi="BankGothic Md BT" w:cs="Times New Roman"/>
      <w:noProof/>
      <w:sz w:val="13"/>
      <w:szCs w:val="20"/>
      <w:lang w:val="en-GB" w:eastAsia="en-GB"/>
    </w:rPr>
  </w:style>
  <w:style w:type="character" w:customStyle="1" w:styleId="apple-style-span">
    <w:name w:val="apple-style-span"/>
    <w:basedOn w:val="DefaultParagraphFont"/>
    <w:rsid w:val="00944992"/>
  </w:style>
  <w:style w:type="paragraph" w:styleId="NoSpacing">
    <w:name w:val="No Spacing"/>
    <w:uiPriority w:val="1"/>
    <w:qFormat/>
    <w:rsid w:val="00944992"/>
    <w:rPr>
      <w:rFonts w:ascii="Calibri" w:eastAsia="PMingLiU" w:hAnsi="Calibri" w:cs="Times New Roman"/>
      <w:sz w:val="22"/>
      <w:lang w:eastAsia="zh-TW"/>
    </w:rPr>
  </w:style>
  <w:style w:type="character" w:styleId="FollowedHyperlink">
    <w:name w:val="FollowedHyperlink"/>
    <w:basedOn w:val="DefaultParagraphFont"/>
    <w:uiPriority w:val="99"/>
    <w:semiHidden/>
    <w:unhideWhenUsed/>
    <w:rsid w:val="00817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6E"/>
    <w:pPr>
      <w:tabs>
        <w:tab w:val="center" w:pos="4680"/>
        <w:tab w:val="right" w:pos="9360"/>
      </w:tabs>
    </w:pPr>
  </w:style>
  <w:style w:type="character" w:customStyle="1" w:styleId="HeaderChar">
    <w:name w:val="Header Char"/>
    <w:basedOn w:val="DefaultParagraphFont"/>
    <w:link w:val="Header"/>
    <w:uiPriority w:val="99"/>
    <w:rsid w:val="0076146E"/>
  </w:style>
  <w:style w:type="paragraph" w:styleId="Footer">
    <w:name w:val="footer"/>
    <w:basedOn w:val="Normal"/>
    <w:link w:val="FooterChar"/>
    <w:uiPriority w:val="99"/>
    <w:unhideWhenUsed/>
    <w:rsid w:val="0076146E"/>
    <w:pPr>
      <w:tabs>
        <w:tab w:val="center" w:pos="4680"/>
        <w:tab w:val="right" w:pos="9360"/>
      </w:tabs>
    </w:pPr>
  </w:style>
  <w:style w:type="character" w:customStyle="1" w:styleId="FooterChar">
    <w:name w:val="Footer Char"/>
    <w:basedOn w:val="DefaultParagraphFont"/>
    <w:link w:val="Footer"/>
    <w:uiPriority w:val="99"/>
    <w:rsid w:val="0076146E"/>
  </w:style>
  <w:style w:type="paragraph" w:styleId="BalloonText">
    <w:name w:val="Balloon Text"/>
    <w:basedOn w:val="Normal"/>
    <w:link w:val="BalloonTextChar"/>
    <w:uiPriority w:val="99"/>
    <w:semiHidden/>
    <w:unhideWhenUsed/>
    <w:rsid w:val="0076146E"/>
    <w:rPr>
      <w:rFonts w:ascii="Tahoma" w:hAnsi="Tahoma" w:cs="Tahoma"/>
      <w:sz w:val="16"/>
      <w:szCs w:val="16"/>
    </w:rPr>
  </w:style>
  <w:style w:type="character" w:customStyle="1" w:styleId="BalloonTextChar">
    <w:name w:val="Balloon Text Char"/>
    <w:basedOn w:val="DefaultParagraphFont"/>
    <w:link w:val="BalloonText"/>
    <w:uiPriority w:val="99"/>
    <w:semiHidden/>
    <w:rsid w:val="0076146E"/>
    <w:rPr>
      <w:rFonts w:ascii="Tahoma" w:hAnsi="Tahoma" w:cs="Tahoma"/>
      <w:sz w:val="16"/>
      <w:szCs w:val="16"/>
    </w:rPr>
  </w:style>
  <w:style w:type="paragraph" w:styleId="ListParagraph">
    <w:name w:val="List Paragraph"/>
    <w:basedOn w:val="Normal"/>
    <w:uiPriority w:val="34"/>
    <w:qFormat/>
    <w:rsid w:val="00612A6D"/>
    <w:pPr>
      <w:ind w:left="720"/>
      <w:contextualSpacing/>
    </w:pPr>
  </w:style>
  <w:style w:type="character" w:styleId="Hyperlink">
    <w:name w:val="Hyperlink"/>
    <w:uiPriority w:val="99"/>
    <w:unhideWhenUsed/>
    <w:rsid w:val="00DE3C84"/>
    <w:rPr>
      <w:color w:val="0000FF"/>
      <w:u w:val="single"/>
    </w:rPr>
  </w:style>
  <w:style w:type="paragraph" w:customStyle="1" w:styleId="Default">
    <w:name w:val="Default"/>
    <w:rsid w:val="00DE3C84"/>
    <w:pPr>
      <w:autoSpaceDE w:val="0"/>
      <w:autoSpaceDN w:val="0"/>
      <w:adjustRightInd w:val="0"/>
    </w:pPr>
    <w:rPr>
      <w:rFonts w:ascii="Georgia" w:hAnsi="Georgia" w:cs="Georgia"/>
      <w:color w:val="000000"/>
      <w:szCs w:val="24"/>
    </w:rPr>
  </w:style>
  <w:style w:type="paragraph" w:customStyle="1" w:styleId="Body1">
    <w:name w:val="Body 1"/>
    <w:rsid w:val="00FE3395"/>
    <w:pPr>
      <w:spacing w:before="100"/>
      <w:outlineLvl w:val="0"/>
    </w:pPr>
    <w:rPr>
      <w:rFonts w:eastAsia="Arial Unicode MS" w:cs="Times New Roman"/>
      <w:color w:val="000000"/>
      <w:szCs w:val="20"/>
      <w:u w:color="000000"/>
    </w:rPr>
  </w:style>
  <w:style w:type="paragraph" w:styleId="BodyText">
    <w:name w:val="Body Text"/>
    <w:basedOn w:val="Normal"/>
    <w:link w:val="BodyTextChar"/>
    <w:semiHidden/>
    <w:rsid w:val="00944992"/>
    <w:rPr>
      <w:rFonts w:ascii="BankGothic Md BT" w:eastAsia="Times New Roman" w:hAnsi="BankGothic Md BT" w:cs="Times New Roman"/>
      <w:noProof/>
      <w:sz w:val="13"/>
      <w:szCs w:val="20"/>
      <w:lang w:val="en-GB" w:eastAsia="en-GB"/>
    </w:rPr>
  </w:style>
  <w:style w:type="character" w:customStyle="1" w:styleId="BodyTextChar">
    <w:name w:val="Body Text Char"/>
    <w:basedOn w:val="DefaultParagraphFont"/>
    <w:link w:val="BodyText"/>
    <w:semiHidden/>
    <w:rsid w:val="00944992"/>
    <w:rPr>
      <w:rFonts w:ascii="BankGothic Md BT" w:eastAsia="Times New Roman" w:hAnsi="BankGothic Md BT" w:cs="Times New Roman"/>
      <w:noProof/>
      <w:sz w:val="13"/>
      <w:szCs w:val="20"/>
      <w:lang w:val="en-GB" w:eastAsia="en-GB"/>
    </w:rPr>
  </w:style>
  <w:style w:type="character" w:customStyle="1" w:styleId="apple-style-span">
    <w:name w:val="apple-style-span"/>
    <w:basedOn w:val="DefaultParagraphFont"/>
    <w:rsid w:val="00944992"/>
  </w:style>
  <w:style w:type="paragraph" w:styleId="NoSpacing">
    <w:name w:val="No Spacing"/>
    <w:uiPriority w:val="1"/>
    <w:qFormat/>
    <w:rsid w:val="00944992"/>
    <w:rPr>
      <w:rFonts w:ascii="Calibri" w:eastAsia="PMingLiU" w:hAnsi="Calibri" w:cs="Times New Roman"/>
      <w:sz w:val="22"/>
      <w:lang w:eastAsia="zh-TW"/>
    </w:rPr>
  </w:style>
  <w:style w:type="character" w:styleId="FollowedHyperlink">
    <w:name w:val="FollowedHyperlink"/>
    <w:basedOn w:val="DefaultParagraphFont"/>
    <w:uiPriority w:val="99"/>
    <w:semiHidden/>
    <w:unhideWhenUsed/>
    <w:rsid w:val="00817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oadway.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entlemansguideonto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roadwa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adwayinatlanta.com/" TargetMode="External"/><Relationship Id="rId5" Type="http://schemas.openxmlformats.org/officeDocument/2006/relationships/settings" Target="settings.xml"/><Relationship Id="rId15" Type="http://schemas.openxmlformats.org/officeDocument/2006/relationships/hyperlink" Target="http://BroadwayAcrossAmerica.com" TargetMode="External"/><Relationship Id="rId10" Type="http://schemas.openxmlformats.org/officeDocument/2006/relationships/hyperlink" Target="http://www.agentlemansguidebroadwa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sheram@bravepublicrelations.com" TargetMode="External"/><Relationship Id="rId14" Type="http://schemas.openxmlformats.org/officeDocument/2006/relationships/hyperlink" Target="http://Broad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B768-B8C8-436E-AD62-91ED85FC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McIngvale</dc:creator>
  <cp:lastModifiedBy>Haley Sheram</cp:lastModifiedBy>
  <cp:revision>2</cp:revision>
  <cp:lastPrinted>2015-01-22T22:57:00Z</cp:lastPrinted>
  <dcterms:created xsi:type="dcterms:W3CDTF">2018-02-26T22:47:00Z</dcterms:created>
  <dcterms:modified xsi:type="dcterms:W3CDTF">2018-02-26T22:47:00Z</dcterms:modified>
</cp:coreProperties>
</file>